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64000" w14:textId="0D071143" w:rsidR="00B2337E" w:rsidRPr="00643088" w:rsidRDefault="00B2337E" w:rsidP="542C1A34">
      <w:pPr>
        <w:pStyle w:val="CRCoverPage"/>
        <w:tabs>
          <w:tab w:val="right" w:pos="9639"/>
        </w:tabs>
        <w:spacing w:after="100" w:afterAutospacing="1"/>
        <w:jc w:val="both"/>
        <w:rPr>
          <w:b/>
          <w:bCs/>
          <w:noProof/>
          <w:color w:val="000000" w:themeColor="text1"/>
          <w:sz w:val="24"/>
          <w:szCs w:val="24"/>
        </w:rPr>
      </w:pPr>
      <w:bookmarkStart w:id="0" w:name="_Toc193024528"/>
      <w:r w:rsidRPr="00643088">
        <w:rPr>
          <w:b/>
          <w:bCs/>
          <w:noProof/>
          <w:color w:val="000000" w:themeColor="text1"/>
          <w:sz w:val="24"/>
          <w:szCs w:val="24"/>
        </w:rPr>
        <w:t>3GPP TSG-RAN WG2 Meeting #11</w:t>
      </w:r>
      <w:r w:rsidR="00020177">
        <w:rPr>
          <w:b/>
          <w:bCs/>
          <w:noProof/>
          <w:color w:val="000000" w:themeColor="text1"/>
          <w:sz w:val="24"/>
          <w:szCs w:val="24"/>
        </w:rPr>
        <w:t>9</w:t>
      </w:r>
      <w:r w:rsidR="00141EB9">
        <w:rPr>
          <w:b/>
          <w:bCs/>
          <w:noProof/>
          <w:color w:val="000000" w:themeColor="text1"/>
          <w:sz w:val="24"/>
          <w:szCs w:val="24"/>
        </w:rPr>
        <w:t>-</w:t>
      </w:r>
      <w:r w:rsidR="00C854DF">
        <w:rPr>
          <w:b/>
          <w:bCs/>
          <w:noProof/>
          <w:color w:val="000000" w:themeColor="text1"/>
          <w:sz w:val="24"/>
          <w:szCs w:val="24"/>
        </w:rPr>
        <w:t>bis-</w:t>
      </w:r>
      <w:r w:rsidR="0081320A" w:rsidRPr="00643088">
        <w:rPr>
          <w:b/>
          <w:bCs/>
          <w:noProof/>
          <w:color w:val="000000" w:themeColor="text1"/>
          <w:sz w:val="24"/>
          <w:szCs w:val="24"/>
        </w:rPr>
        <w:t>e</w:t>
      </w:r>
      <w:r w:rsidR="19B664A1" w:rsidRPr="00643088">
        <w:rPr>
          <w:b/>
          <w:bCs/>
          <w:noProof/>
          <w:color w:val="000000" w:themeColor="text1"/>
          <w:sz w:val="24"/>
          <w:szCs w:val="24"/>
        </w:rPr>
        <w:t xml:space="preserve">                                </w:t>
      </w:r>
      <w:bookmarkStart w:id="1" w:name="OLE_LINK417"/>
      <w:bookmarkStart w:id="2" w:name="OLE_LINK418"/>
      <w:r w:rsidR="00141EB9">
        <w:rPr>
          <w:b/>
          <w:bCs/>
          <w:noProof/>
          <w:color w:val="000000" w:themeColor="text1"/>
          <w:sz w:val="24"/>
          <w:szCs w:val="24"/>
        </w:rPr>
        <w:t xml:space="preserve">                       </w:t>
      </w:r>
      <w:r w:rsidR="00980418" w:rsidRPr="00643088">
        <w:rPr>
          <w:b/>
          <w:bCs/>
          <w:noProof/>
          <w:color w:val="000000" w:themeColor="text1"/>
          <w:sz w:val="24"/>
          <w:szCs w:val="24"/>
        </w:rPr>
        <w:t>R</w:t>
      </w:r>
      <w:r w:rsidR="0081320A" w:rsidRPr="00643088">
        <w:rPr>
          <w:b/>
          <w:bCs/>
          <w:noProof/>
          <w:color w:val="000000" w:themeColor="text1"/>
          <w:sz w:val="24"/>
          <w:szCs w:val="24"/>
        </w:rPr>
        <w:t>2</w:t>
      </w:r>
      <w:r w:rsidR="00980418" w:rsidRPr="00643088">
        <w:rPr>
          <w:b/>
          <w:bCs/>
          <w:noProof/>
          <w:color w:val="000000" w:themeColor="text1"/>
          <w:sz w:val="24"/>
          <w:szCs w:val="24"/>
        </w:rPr>
        <w:t>-</w:t>
      </w:r>
      <w:r w:rsidR="00020177" w:rsidRPr="00643088">
        <w:rPr>
          <w:b/>
          <w:bCs/>
          <w:noProof/>
          <w:color w:val="000000" w:themeColor="text1"/>
          <w:sz w:val="24"/>
          <w:szCs w:val="24"/>
        </w:rPr>
        <w:t>2</w:t>
      </w:r>
      <w:r w:rsidR="00020177">
        <w:rPr>
          <w:b/>
          <w:bCs/>
          <w:noProof/>
          <w:color w:val="000000" w:themeColor="text1"/>
          <w:sz w:val="24"/>
          <w:szCs w:val="24"/>
        </w:rPr>
        <w:t>2</w:t>
      </w:r>
      <w:r w:rsidR="001C754E">
        <w:rPr>
          <w:b/>
          <w:bCs/>
          <w:noProof/>
          <w:color w:val="000000" w:themeColor="text1"/>
          <w:sz w:val="24"/>
          <w:szCs w:val="24"/>
        </w:rPr>
        <w:t>09927</w:t>
      </w:r>
    </w:p>
    <w:bookmarkEnd w:id="1"/>
    <w:bookmarkEnd w:id="2"/>
    <w:p w14:paraId="4C0229F3" w14:textId="0790CE3A" w:rsidR="00B2337E" w:rsidRPr="00643088" w:rsidRDefault="00B2337E">
      <w:pPr>
        <w:pStyle w:val="a4"/>
        <w:spacing w:after="100" w:afterAutospacing="1"/>
        <w:rPr>
          <w:rFonts w:eastAsia="MS Mincho"/>
          <w:color w:val="000000" w:themeColor="text1"/>
          <w:sz w:val="24"/>
          <w:lang w:val="en-US"/>
        </w:rPr>
      </w:pPr>
      <w:r w:rsidRPr="00643088">
        <w:rPr>
          <w:rFonts w:eastAsia="MS Mincho"/>
          <w:color w:val="000000" w:themeColor="text1"/>
          <w:sz w:val="24"/>
          <w:lang w:val="en-US"/>
        </w:rPr>
        <w:t>Online</w:t>
      </w:r>
      <w:r w:rsidR="00B97484" w:rsidRPr="00643088">
        <w:rPr>
          <w:rFonts w:eastAsia="MS Mincho"/>
          <w:color w:val="000000" w:themeColor="text1"/>
          <w:sz w:val="24"/>
          <w:lang w:val="en-US"/>
        </w:rPr>
        <w:t>,</w:t>
      </w:r>
      <w:r w:rsidR="005D04CB" w:rsidRPr="00643088">
        <w:rPr>
          <w:rFonts w:eastAsia="MS Mincho"/>
          <w:color w:val="000000" w:themeColor="text1"/>
          <w:sz w:val="24"/>
          <w:lang w:val="en-US"/>
        </w:rPr>
        <w:t xml:space="preserve"> </w:t>
      </w:r>
      <w:r w:rsidR="00C854DF">
        <w:rPr>
          <w:rFonts w:eastAsia="MS Mincho"/>
          <w:color w:val="000000" w:themeColor="text1"/>
          <w:sz w:val="24"/>
          <w:lang w:val="en-US"/>
        </w:rPr>
        <w:t>October 10</w:t>
      </w:r>
      <w:r w:rsidR="00141EB9">
        <w:rPr>
          <w:rFonts w:eastAsia="MS Mincho"/>
          <w:color w:val="000000" w:themeColor="text1"/>
          <w:sz w:val="24"/>
          <w:vertAlign w:val="superscript"/>
          <w:lang w:val="en-US"/>
        </w:rPr>
        <w:t xml:space="preserve"> th </w:t>
      </w:r>
      <w:r w:rsidR="009D5112" w:rsidRPr="00643088">
        <w:rPr>
          <w:rFonts w:eastAsia="MS Mincho"/>
          <w:color w:val="000000" w:themeColor="text1"/>
          <w:sz w:val="24"/>
          <w:lang w:val="en-US"/>
        </w:rPr>
        <w:t>–</w:t>
      </w:r>
      <w:r w:rsidR="00207113">
        <w:rPr>
          <w:rFonts w:eastAsia="MS Mincho"/>
          <w:color w:val="000000" w:themeColor="text1"/>
          <w:sz w:val="24"/>
          <w:lang w:val="en-US"/>
        </w:rPr>
        <w:t xml:space="preserve"> </w:t>
      </w:r>
      <w:r w:rsidR="00C854DF">
        <w:rPr>
          <w:rFonts w:eastAsia="MS Mincho"/>
          <w:color w:val="000000" w:themeColor="text1"/>
          <w:sz w:val="24"/>
          <w:lang w:val="en-US"/>
        </w:rPr>
        <w:t>19</w:t>
      </w:r>
      <w:r w:rsidR="00141EB9">
        <w:rPr>
          <w:rFonts w:eastAsia="MS Mincho"/>
          <w:color w:val="000000" w:themeColor="text1"/>
          <w:sz w:val="24"/>
          <w:lang w:val="en-US"/>
        </w:rPr>
        <w:t xml:space="preserve"> </w:t>
      </w:r>
      <w:r w:rsidR="00141EB9" w:rsidRPr="00141EB9">
        <w:rPr>
          <w:rFonts w:eastAsia="MS Mincho"/>
          <w:color w:val="000000" w:themeColor="text1"/>
          <w:sz w:val="24"/>
          <w:vertAlign w:val="superscript"/>
          <w:lang w:val="en-US"/>
        </w:rPr>
        <w:t>th</w:t>
      </w:r>
      <w:r w:rsidRPr="00643088">
        <w:rPr>
          <w:rFonts w:eastAsia="MS Mincho"/>
          <w:color w:val="000000" w:themeColor="text1"/>
          <w:sz w:val="24"/>
          <w:lang w:val="en-US"/>
        </w:rPr>
        <w:t>, 202</w:t>
      </w:r>
      <w:r w:rsidR="00C854DF">
        <w:rPr>
          <w:rFonts w:eastAsia="MS Mincho"/>
          <w:color w:val="000000" w:themeColor="text1"/>
          <w:sz w:val="24"/>
          <w:lang w:val="en-US"/>
        </w:rPr>
        <w:t>2</w:t>
      </w:r>
    </w:p>
    <w:p w14:paraId="0A1022FA" w14:textId="77777777" w:rsidR="00B2337E" w:rsidRDefault="00507D59">
      <w:pPr>
        <w:pStyle w:val="a4"/>
        <w:tabs>
          <w:tab w:val="left" w:pos="6521"/>
        </w:tabs>
        <w:spacing w:after="100" w:afterAutospacing="1"/>
        <w:jc w:val="both"/>
      </w:pPr>
      <w:r>
        <mc:AlternateContent>
          <mc:Choice Requires="wps">
            <w:drawing>
              <wp:anchor distT="0" distB="0" distL="114300" distR="114300" simplePos="0" relativeHeight="251658240" behindDoc="0" locked="1" layoutInCell="1" allowOverlap="1" wp14:anchorId="5491BA24" wp14:editId="759EE9B7">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402D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9,2;3,9;9,19;16,9" o:connectangles="270,180,90,0" textboxrect="5034,2279,16566,13674"/>
                <w10:anchorlock/>
              </v:shape>
            </w:pict>
          </mc:Fallback>
        </mc:AlternateContent>
      </w:r>
    </w:p>
    <w:p w14:paraId="281A802D" w14:textId="39544ABE" w:rsidR="00B2337E" w:rsidRDefault="00B2337E" w:rsidP="00D27B46">
      <w:pPr>
        <w:tabs>
          <w:tab w:val="left" w:pos="1980"/>
        </w:tabs>
        <w:spacing w:after="100" w:afterAutospacing="1"/>
        <w:jc w:val="both"/>
        <w:rPr>
          <w:rFonts w:ascii="Arial" w:hAnsi="Arial"/>
          <w:b/>
          <w:sz w:val="24"/>
          <w:lang w:eastAsia="zh-CN"/>
        </w:rPr>
      </w:pPr>
      <w:r>
        <w:rPr>
          <w:rFonts w:ascii="Arial" w:hAnsi="Arial"/>
          <w:b/>
          <w:sz w:val="24"/>
        </w:rPr>
        <w:t>Agenda item:</w:t>
      </w:r>
      <w:r>
        <w:rPr>
          <w:rFonts w:ascii="Arial" w:hAnsi="Arial"/>
          <w:b/>
          <w:sz w:val="24"/>
        </w:rPr>
        <w:tab/>
      </w:r>
      <w:r w:rsidR="00243C55" w:rsidRPr="00243C55">
        <w:rPr>
          <w:rFonts w:ascii="Arial" w:hAnsi="Arial"/>
          <w:b/>
          <w:bCs/>
          <w:color w:val="000000" w:themeColor="text1"/>
          <w:sz w:val="24"/>
        </w:rPr>
        <w:t>6.24</w:t>
      </w:r>
    </w:p>
    <w:p w14:paraId="1BB41066" w14:textId="7AF234FA" w:rsidR="00B2337E" w:rsidRPr="00643088" w:rsidRDefault="00B2337E">
      <w:pPr>
        <w:tabs>
          <w:tab w:val="left" w:pos="1985"/>
        </w:tabs>
        <w:spacing w:after="100" w:afterAutospacing="1"/>
        <w:jc w:val="both"/>
        <w:rPr>
          <w:rFonts w:ascii="Arial" w:hAnsi="Arial"/>
          <w:b/>
          <w:color w:val="000000" w:themeColor="text1"/>
          <w:sz w:val="24"/>
        </w:rPr>
      </w:pPr>
      <w:r w:rsidRPr="00643088">
        <w:rPr>
          <w:rFonts w:ascii="Arial" w:hAnsi="Arial"/>
          <w:b/>
          <w:color w:val="000000" w:themeColor="text1"/>
          <w:sz w:val="24"/>
        </w:rPr>
        <w:t xml:space="preserve">Source: </w:t>
      </w:r>
      <w:r w:rsidRPr="00643088">
        <w:rPr>
          <w:rFonts w:ascii="Arial" w:hAnsi="Arial"/>
          <w:b/>
          <w:color w:val="000000" w:themeColor="text1"/>
          <w:sz w:val="24"/>
        </w:rPr>
        <w:tab/>
      </w:r>
      <w:r w:rsidR="00F44932">
        <w:rPr>
          <w:rFonts w:ascii="Arial" w:hAnsi="Arial"/>
          <w:b/>
          <w:color w:val="000000" w:themeColor="text1"/>
          <w:sz w:val="24"/>
        </w:rPr>
        <w:t>FGI</w:t>
      </w:r>
      <w:r w:rsidR="001E5C0B">
        <w:rPr>
          <w:rFonts w:ascii="Arial" w:hAnsi="Arial"/>
          <w:b/>
          <w:color w:val="000000" w:themeColor="text1"/>
          <w:sz w:val="24"/>
        </w:rPr>
        <w:t xml:space="preserve"> </w:t>
      </w:r>
    </w:p>
    <w:p w14:paraId="32C41997" w14:textId="3D547315" w:rsidR="00D6083A" w:rsidRDefault="00B2337E" w:rsidP="00D6083A">
      <w:pPr>
        <w:tabs>
          <w:tab w:val="left" w:pos="2100"/>
        </w:tabs>
        <w:spacing w:after="100" w:afterAutospacing="1"/>
        <w:ind w:left="1980" w:hanging="1980"/>
        <w:jc w:val="both"/>
        <w:rPr>
          <w:rFonts w:ascii="Arial" w:hAnsi="Arial"/>
          <w:b/>
          <w:bCs/>
          <w:sz w:val="24"/>
          <w:szCs w:val="24"/>
        </w:rPr>
      </w:pPr>
      <w:r w:rsidRPr="7204984F">
        <w:rPr>
          <w:rFonts w:ascii="Arial" w:hAnsi="Arial"/>
          <w:b/>
          <w:bCs/>
          <w:sz w:val="24"/>
          <w:szCs w:val="24"/>
        </w:rPr>
        <w:t xml:space="preserve">Title: </w:t>
      </w:r>
      <w:r w:rsidR="746761A0" w:rsidRPr="7204984F">
        <w:rPr>
          <w:rFonts w:ascii="Arial" w:hAnsi="Arial"/>
          <w:b/>
          <w:bCs/>
          <w:sz w:val="24"/>
          <w:szCs w:val="24"/>
        </w:rPr>
        <w:t xml:space="preserve">                    </w:t>
      </w:r>
      <w:r w:rsidR="00D94D23" w:rsidRPr="00D94D23">
        <w:rPr>
          <w:rFonts w:ascii="Arial" w:hAnsi="Arial"/>
          <w:b/>
          <w:bCs/>
          <w:sz w:val="24"/>
          <w:szCs w:val="24"/>
        </w:rPr>
        <w:t>Conflict of UE Preferred RRC State Report</w:t>
      </w:r>
    </w:p>
    <w:p w14:paraId="32BAF647" w14:textId="285EBA99" w:rsidR="00B2337E" w:rsidRPr="009C501C" w:rsidRDefault="009E3D74" w:rsidP="7204984F">
      <w:pPr>
        <w:spacing w:after="100" w:afterAutospacing="1"/>
        <w:ind w:left="1985" w:hanging="1985"/>
        <w:rPr>
          <w:rFonts w:ascii="Arial" w:hAnsi="Arial"/>
          <w:b/>
          <w:bCs/>
          <w:color w:val="000000" w:themeColor="text1"/>
          <w:sz w:val="24"/>
          <w:szCs w:val="24"/>
        </w:rPr>
      </w:pPr>
      <w:r w:rsidRPr="009C501C">
        <w:rPr>
          <w:rFonts w:ascii="Arial" w:hAnsi="Arial" w:cs="Arial"/>
          <w:b/>
          <w:bCs/>
          <w:color w:val="000000" w:themeColor="text1"/>
          <w:sz w:val="24"/>
          <w:szCs w:val="24"/>
        </w:rPr>
        <w:t>WID/SID:</w:t>
      </w:r>
      <w:r w:rsidR="00B2337E" w:rsidRPr="009C501C">
        <w:rPr>
          <w:color w:val="000000" w:themeColor="text1"/>
        </w:rPr>
        <w:tab/>
      </w:r>
      <w:r w:rsidR="00243C55">
        <w:rPr>
          <w:rFonts w:ascii="Arial" w:hAnsi="Arial"/>
          <w:b/>
          <w:bCs/>
          <w:color w:val="000000" w:themeColor="text1"/>
          <w:sz w:val="24"/>
          <w:szCs w:val="24"/>
        </w:rPr>
        <w:t>MUSIM</w:t>
      </w:r>
      <w:r w:rsidR="00ED7944" w:rsidRPr="009C501C">
        <w:rPr>
          <w:rFonts w:ascii="Arial" w:hAnsi="Arial"/>
          <w:b/>
          <w:bCs/>
          <w:color w:val="000000" w:themeColor="text1"/>
          <w:sz w:val="24"/>
          <w:szCs w:val="24"/>
        </w:rPr>
        <w:t xml:space="preserve"> </w:t>
      </w:r>
      <w:r w:rsidR="00D44843">
        <w:rPr>
          <w:rFonts w:ascii="Arial" w:hAnsi="Arial"/>
          <w:b/>
          <w:bCs/>
          <w:color w:val="000000" w:themeColor="text1"/>
          <w:sz w:val="24"/>
          <w:szCs w:val="24"/>
        </w:rPr>
        <w:t>(</w:t>
      </w:r>
      <w:r w:rsidR="006C4739">
        <w:rPr>
          <w:rFonts w:ascii="Arial" w:hAnsi="Arial"/>
          <w:b/>
          <w:bCs/>
          <w:color w:val="000000" w:themeColor="text1"/>
          <w:sz w:val="24"/>
          <w:szCs w:val="24"/>
        </w:rPr>
        <w:t xml:space="preserve">Release </w:t>
      </w:r>
      <w:r w:rsidR="00AA0C25">
        <w:rPr>
          <w:rFonts w:ascii="Arial" w:hAnsi="Arial"/>
          <w:b/>
          <w:bCs/>
          <w:color w:val="000000" w:themeColor="text1"/>
          <w:sz w:val="24"/>
          <w:szCs w:val="24"/>
        </w:rPr>
        <w:t>17</w:t>
      </w:r>
      <w:r w:rsidR="00D44843">
        <w:rPr>
          <w:rFonts w:ascii="Arial" w:hAnsi="Arial"/>
          <w:b/>
          <w:bCs/>
          <w:color w:val="000000" w:themeColor="text1"/>
          <w:sz w:val="24"/>
          <w:szCs w:val="24"/>
        </w:rPr>
        <w:t>)</w:t>
      </w:r>
    </w:p>
    <w:p w14:paraId="3B4BF5EF" w14:textId="10D7C8D6" w:rsidR="00B2337E" w:rsidRDefault="00B2337E" w:rsidP="7204984F">
      <w:pPr>
        <w:spacing w:after="100" w:afterAutospacing="1"/>
        <w:ind w:left="1985" w:hanging="1985"/>
        <w:rPr>
          <w:rFonts w:ascii="Arial" w:hAnsi="Arial"/>
          <w:b/>
          <w:bCs/>
          <w:sz w:val="24"/>
          <w:szCs w:val="24"/>
        </w:rPr>
      </w:pPr>
      <w:r w:rsidRPr="7204984F">
        <w:rPr>
          <w:rFonts w:ascii="Arial" w:hAnsi="Arial"/>
          <w:b/>
          <w:bCs/>
          <w:sz w:val="24"/>
          <w:szCs w:val="24"/>
        </w:rPr>
        <w:t>Document for:</w:t>
      </w:r>
      <w:r>
        <w:tab/>
      </w:r>
      <w:r w:rsidRPr="7204984F">
        <w:rPr>
          <w:rFonts w:ascii="Arial" w:hAnsi="Arial"/>
          <w:b/>
          <w:bCs/>
          <w:sz w:val="24"/>
          <w:szCs w:val="24"/>
        </w:rPr>
        <w:t xml:space="preserve">Discussion and </w:t>
      </w:r>
      <w:r w:rsidRPr="7204984F">
        <w:rPr>
          <w:rFonts w:ascii="Arial" w:hAnsi="Arial"/>
          <w:b/>
          <w:bCs/>
          <w:sz w:val="24"/>
          <w:szCs w:val="24"/>
          <w:lang w:eastAsia="zh-CN"/>
        </w:rPr>
        <w:t>D</w:t>
      </w:r>
      <w:r w:rsidRPr="7204984F">
        <w:rPr>
          <w:rFonts w:ascii="Arial" w:hAnsi="Arial"/>
          <w:b/>
          <w:bCs/>
          <w:sz w:val="24"/>
          <w:szCs w:val="24"/>
        </w:rPr>
        <w:t>ecision</w:t>
      </w:r>
    </w:p>
    <w:bookmarkEnd w:id="0"/>
    <w:p w14:paraId="2343D8E9" w14:textId="40A3E6C2" w:rsidR="009E3D74" w:rsidRPr="009E3D74" w:rsidRDefault="00B2337E" w:rsidP="00990094">
      <w:pPr>
        <w:pStyle w:val="1"/>
        <w:spacing w:before="100" w:beforeAutospacing="1" w:after="100" w:afterAutospacing="1" w:line="276" w:lineRule="auto"/>
        <w:jc w:val="both"/>
        <w:rPr>
          <w:rFonts w:cs="Arial"/>
          <w:lang w:eastAsia="zh-CN"/>
        </w:rPr>
      </w:pPr>
      <w:r>
        <w:rPr>
          <w:rFonts w:cs="Arial"/>
          <w:lang w:eastAsia="zh-CN"/>
        </w:rPr>
        <w:t>Introduction</w:t>
      </w:r>
      <w:r w:rsidR="00851484" w:rsidRPr="009E3D74">
        <w:rPr>
          <w:lang w:val="en-US" w:eastAsia="zh-CN"/>
        </w:rPr>
        <w:t xml:space="preserve"> </w:t>
      </w:r>
    </w:p>
    <w:p w14:paraId="5E7898C1" w14:textId="77777777" w:rsidR="0007462D" w:rsidRDefault="00DA3420" w:rsidP="00F3593F">
      <w:pPr>
        <w:ind w:firstLineChars="100" w:firstLine="200"/>
        <w:jc w:val="both"/>
      </w:pPr>
      <w:r>
        <w:t xml:space="preserve"> </w:t>
      </w:r>
      <w:r w:rsidR="002D0C5E">
        <w:t xml:space="preserve">In 3GPP Release-17, UE can be configured to report the UE’s preferred RRC state within two procedures: </w:t>
      </w:r>
    </w:p>
    <w:p w14:paraId="079A1EF1" w14:textId="2DBBAACD" w:rsidR="0007462D" w:rsidRDefault="002D0C5E" w:rsidP="00F3593F">
      <w:pPr>
        <w:ind w:firstLineChars="100" w:firstLine="200"/>
        <w:jc w:val="both"/>
      </w:pPr>
      <w:r>
        <w:t xml:space="preserve">1) </w:t>
      </w:r>
      <w:r w:rsidR="0007462D">
        <w:t xml:space="preserve">While the UE is configured with </w:t>
      </w:r>
      <w:proofErr w:type="spellStart"/>
      <w:r w:rsidR="0007462D" w:rsidRPr="00962B3F">
        <w:rPr>
          <w:i/>
        </w:rPr>
        <w:t>releasePreferenceConfig</w:t>
      </w:r>
      <w:proofErr w:type="spellEnd"/>
      <w:r w:rsidR="0007462D" w:rsidRPr="0007462D">
        <w:rPr>
          <w:iCs/>
        </w:rPr>
        <w:t>;</w:t>
      </w:r>
      <w:r w:rsidR="0007462D">
        <w:rPr>
          <w:iCs/>
        </w:rPr>
        <w:t xml:space="preserve"> and </w:t>
      </w:r>
    </w:p>
    <w:p w14:paraId="24CF11E5" w14:textId="2B8D8B5D" w:rsidR="00F3593F" w:rsidRDefault="0007462D" w:rsidP="007E44B6">
      <w:pPr>
        <w:tabs>
          <w:tab w:val="left" w:pos="6115"/>
        </w:tabs>
        <w:ind w:firstLineChars="100" w:firstLine="200"/>
        <w:jc w:val="both"/>
        <w:rPr>
          <w:iCs/>
        </w:rPr>
      </w:pPr>
      <w:r>
        <w:rPr>
          <w:color w:val="000000" w:themeColor="text1"/>
        </w:rPr>
        <w:t xml:space="preserve">2) While the UE is </w:t>
      </w:r>
      <w:r w:rsidR="005123C9">
        <w:rPr>
          <w:color w:val="000000" w:themeColor="text1"/>
          <w:lang w:val="en-US" w:eastAsia="zh-TW"/>
        </w:rPr>
        <w:t xml:space="preserve">configured with </w:t>
      </w:r>
      <w:proofErr w:type="spellStart"/>
      <w:r w:rsidR="005123C9" w:rsidRPr="00962B3F">
        <w:rPr>
          <w:rFonts w:hint="eastAsia"/>
          <w:i/>
          <w:lang w:eastAsia="zh-TW"/>
        </w:rPr>
        <w:t>m</w:t>
      </w:r>
      <w:r w:rsidR="005123C9" w:rsidRPr="00962B3F">
        <w:rPr>
          <w:i/>
        </w:rPr>
        <w:t>usim-</w:t>
      </w:r>
      <w:proofErr w:type="gramStart"/>
      <w:r w:rsidR="005123C9" w:rsidRPr="00962B3F">
        <w:rPr>
          <w:i/>
        </w:rPr>
        <w:t>LeaveAssistanceConfig</w:t>
      </w:r>
      <w:proofErr w:type="spellEnd"/>
      <w:r w:rsidR="005123C9" w:rsidRPr="005123C9">
        <w:rPr>
          <w:iCs/>
        </w:rPr>
        <w:t>;</w:t>
      </w:r>
      <w:proofErr w:type="gramEnd"/>
      <w:r w:rsidR="005123C9" w:rsidRPr="005123C9">
        <w:rPr>
          <w:iCs/>
        </w:rPr>
        <w:t xml:space="preserve"> </w:t>
      </w:r>
      <w:r w:rsidR="007E44B6">
        <w:rPr>
          <w:iCs/>
        </w:rPr>
        <w:tab/>
      </w:r>
    </w:p>
    <w:p w14:paraId="70282914" w14:textId="25E20CD5" w:rsidR="007E44B6" w:rsidRPr="00AD2018" w:rsidRDefault="007E44B6" w:rsidP="007E44B6">
      <w:pPr>
        <w:tabs>
          <w:tab w:val="left" w:pos="6115"/>
        </w:tabs>
        <w:ind w:firstLineChars="100" w:firstLine="200"/>
        <w:jc w:val="both"/>
        <w:rPr>
          <w:iCs/>
        </w:rPr>
      </w:pPr>
      <w:r>
        <w:rPr>
          <w:iCs/>
        </w:rPr>
        <w:t xml:space="preserve">In addition, UE may be further configured with </w:t>
      </w:r>
      <w:proofErr w:type="spellStart"/>
      <w:r w:rsidRPr="00962B3F">
        <w:rPr>
          <w:i/>
        </w:rPr>
        <w:t>connectedReporting</w:t>
      </w:r>
      <w:proofErr w:type="spellEnd"/>
      <w:r>
        <w:rPr>
          <w:i/>
        </w:rPr>
        <w:t xml:space="preserve">, </w:t>
      </w:r>
      <w:r>
        <w:rPr>
          <w:iCs/>
        </w:rPr>
        <w:t xml:space="preserve">which enables </w:t>
      </w:r>
      <w:r w:rsidR="006E5E66">
        <w:rPr>
          <w:iCs/>
        </w:rPr>
        <w:t>the UE to revert an earlier indication to transition out of RRC connected state</w:t>
      </w:r>
      <w:r>
        <w:rPr>
          <w:i/>
        </w:rPr>
        <w:t>,</w:t>
      </w:r>
      <w:r w:rsidR="006E5E66">
        <w:rPr>
          <w:i/>
        </w:rPr>
        <w:t xml:space="preserve"> </w:t>
      </w:r>
      <w:r>
        <w:rPr>
          <w:iCs/>
        </w:rPr>
        <w:t xml:space="preserve">in the </w:t>
      </w:r>
      <w:proofErr w:type="spellStart"/>
      <w:r w:rsidRPr="00962B3F">
        <w:rPr>
          <w:i/>
        </w:rPr>
        <w:t>releasePreferenceConfig</w:t>
      </w:r>
      <w:proofErr w:type="spellEnd"/>
      <w:r w:rsidR="006E5E66">
        <w:rPr>
          <w:iCs/>
        </w:rPr>
        <w:t xml:space="preserve">. </w:t>
      </w:r>
      <w:r w:rsidR="00AD2018">
        <w:rPr>
          <w:iCs/>
        </w:rPr>
        <w:t xml:space="preserve">However, in the scenario that UE is configured with both </w:t>
      </w:r>
      <w:proofErr w:type="spellStart"/>
      <w:r w:rsidR="00AD2018" w:rsidRPr="00962B3F">
        <w:rPr>
          <w:i/>
        </w:rPr>
        <w:t>releasePreferenceConfig</w:t>
      </w:r>
      <w:proofErr w:type="spellEnd"/>
      <w:r w:rsidR="00AD2018">
        <w:rPr>
          <w:i/>
        </w:rPr>
        <w:t xml:space="preserve"> </w:t>
      </w:r>
      <w:r w:rsidR="00AD2018">
        <w:rPr>
          <w:iCs/>
        </w:rPr>
        <w:t xml:space="preserve">and </w:t>
      </w:r>
      <w:proofErr w:type="spellStart"/>
      <w:r w:rsidR="00AD2018" w:rsidRPr="00962B3F">
        <w:rPr>
          <w:rFonts w:hint="eastAsia"/>
          <w:i/>
          <w:lang w:eastAsia="zh-TW"/>
        </w:rPr>
        <w:t>m</w:t>
      </w:r>
      <w:r w:rsidR="00AD2018" w:rsidRPr="00962B3F">
        <w:rPr>
          <w:i/>
        </w:rPr>
        <w:t>usim-LeaveAssistanceConfi</w:t>
      </w:r>
      <w:r w:rsidR="00AD2018">
        <w:rPr>
          <w:i/>
        </w:rPr>
        <w:t>g</w:t>
      </w:r>
      <w:proofErr w:type="spellEnd"/>
      <w:r w:rsidR="00AD2018" w:rsidRPr="00AD2018">
        <w:rPr>
          <w:iCs/>
        </w:rPr>
        <w:t>,</w:t>
      </w:r>
      <w:r w:rsidR="00AD2018">
        <w:rPr>
          <w:iCs/>
        </w:rPr>
        <w:t xml:space="preserve"> </w:t>
      </w:r>
      <w:r w:rsidR="00B429F9">
        <w:rPr>
          <w:iCs/>
        </w:rPr>
        <w:t xml:space="preserve">the UE may report different preferred RRC state to the serving cell in a short </w:t>
      </w:r>
      <w:proofErr w:type="gramStart"/>
      <w:r w:rsidR="00B429F9">
        <w:rPr>
          <w:iCs/>
        </w:rPr>
        <w:t>time period</w:t>
      </w:r>
      <w:proofErr w:type="gramEnd"/>
      <w:r w:rsidR="00B429F9">
        <w:rPr>
          <w:iCs/>
        </w:rPr>
        <w:t xml:space="preserve">. In this paper, we would introduce the conflict issue and a Change Request is also proposed for RAN2 consideration. </w:t>
      </w:r>
    </w:p>
    <w:p w14:paraId="4251E2E6" w14:textId="77777777" w:rsidR="00F3593F" w:rsidRDefault="00F3593F" w:rsidP="00F3593F">
      <w:pPr>
        <w:pStyle w:val="1"/>
        <w:spacing w:before="100" w:beforeAutospacing="1" w:after="100" w:afterAutospacing="1"/>
        <w:ind w:left="425" w:hanging="425"/>
        <w:jc w:val="both"/>
        <w:rPr>
          <w:rFonts w:cs="Arial"/>
        </w:rPr>
      </w:pPr>
      <w:r>
        <w:rPr>
          <w:rFonts w:cs="Arial"/>
        </w:rPr>
        <w:t>Discussion</w:t>
      </w:r>
    </w:p>
    <w:p w14:paraId="0FC5E918" w14:textId="28480A18" w:rsidR="0038478F" w:rsidRDefault="0038478F" w:rsidP="00B04962">
      <w:pPr>
        <w:jc w:val="both"/>
        <w:rPr>
          <w:b/>
          <w:bCs/>
          <w:iCs/>
        </w:rPr>
      </w:pPr>
      <w:r>
        <w:rPr>
          <w:rFonts w:hint="eastAsia"/>
        </w:rPr>
        <w:t xml:space="preserve"> </w:t>
      </w:r>
      <w:r>
        <w:t xml:space="preserve"> Based on 3GPP Release-1</w:t>
      </w:r>
      <w:r w:rsidRPr="0038478F">
        <w:t xml:space="preserve">7 specification, a UE may be configured with both </w:t>
      </w:r>
      <w:proofErr w:type="spellStart"/>
      <w:r w:rsidRPr="0038478F">
        <w:rPr>
          <w:i/>
        </w:rPr>
        <w:t>releasePreferenceConfig</w:t>
      </w:r>
      <w:proofErr w:type="spellEnd"/>
      <w:r w:rsidRPr="0038478F">
        <w:rPr>
          <w:i/>
        </w:rPr>
        <w:t xml:space="preserve"> </w:t>
      </w:r>
      <w:r w:rsidRPr="0038478F">
        <w:rPr>
          <w:iCs/>
        </w:rPr>
        <w:t xml:space="preserve">and </w:t>
      </w:r>
      <w:proofErr w:type="spellStart"/>
      <w:r w:rsidRPr="0038478F">
        <w:rPr>
          <w:rFonts w:hint="eastAsia"/>
          <w:i/>
          <w:lang w:eastAsia="zh-TW"/>
        </w:rPr>
        <w:t>m</w:t>
      </w:r>
      <w:r w:rsidRPr="0038478F">
        <w:rPr>
          <w:i/>
        </w:rPr>
        <w:t>usim-LeaveAssistanceConfig</w:t>
      </w:r>
      <w:proofErr w:type="spellEnd"/>
      <w:r w:rsidR="00837B78">
        <w:rPr>
          <w:iCs/>
        </w:rPr>
        <w:t xml:space="preserve"> </w:t>
      </w:r>
      <w:r w:rsidR="00837B78">
        <w:rPr>
          <w:iCs/>
          <w:lang w:val="en-US" w:eastAsia="zh-TW"/>
        </w:rPr>
        <w:t>at the same time</w:t>
      </w:r>
      <w:r w:rsidRPr="0038478F">
        <w:rPr>
          <w:rFonts w:hint="eastAsia"/>
          <w:iCs/>
          <w:lang w:eastAsia="zh-TW"/>
        </w:rPr>
        <w:t>.</w:t>
      </w:r>
      <w:r w:rsidR="00365735">
        <w:rPr>
          <w:iCs/>
        </w:rPr>
        <w:t xml:space="preserve"> For a UE which is configured with </w:t>
      </w:r>
      <w:proofErr w:type="spellStart"/>
      <w:r w:rsidR="00365735" w:rsidRPr="0038478F">
        <w:rPr>
          <w:i/>
        </w:rPr>
        <w:t>releasePreferenceConfig</w:t>
      </w:r>
      <w:proofErr w:type="spellEnd"/>
      <w:r w:rsidR="00365735" w:rsidRPr="00365735">
        <w:rPr>
          <w:iCs/>
        </w:rPr>
        <w:t>,</w:t>
      </w:r>
      <w:r w:rsidR="00365735">
        <w:rPr>
          <w:iCs/>
        </w:rPr>
        <w:t xml:space="preserve"> the UE could provide its release preference</w:t>
      </w:r>
      <w:r w:rsidR="00342162">
        <w:rPr>
          <w:iCs/>
        </w:rPr>
        <w:t xml:space="preserve"> by initiate transmission of the </w:t>
      </w:r>
      <w:proofErr w:type="spellStart"/>
      <w:r w:rsidR="00342162" w:rsidRPr="00342162">
        <w:rPr>
          <w:i/>
        </w:rPr>
        <w:t>UEAssistanceInformation</w:t>
      </w:r>
      <w:proofErr w:type="spellEnd"/>
      <w:r w:rsidR="00342162">
        <w:rPr>
          <w:iCs/>
        </w:rPr>
        <w:t xml:space="preserve"> message. In addition, the UE may be enabled to report </w:t>
      </w:r>
      <w:r w:rsidR="00342162" w:rsidRPr="00962B3F">
        <w:t xml:space="preserve">a preference to remain in RRC_CONNECTED state following a </w:t>
      </w:r>
      <w:r w:rsidR="00342162" w:rsidRPr="00962B3F">
        <w:rPr>
          <w:noProof/>
        </w:rPr>
        <w:t>report to leave RRC_CONNECTED state</w:t>
      </w:r>
      <w:r w:rsidR="00342162">
        <w:rPr>
          <w:noProof/>
        </w:rPr>
        <w:t xml:space="preserve"> (also via </w:t>
      </w:r>
      <w:proofErr w:type="spellStart"/>
      <w:r w:rsidR="00342162" w:rsidRPr="00263E8A">
        <w:rPr>
          <w:i/>
        </w:rPr>
        <w:t>UEAssistanceInformation</w:t>
      </w:r>
      <w:proofErr w:type="spellEnd"/>
      <w:r w:rsidR="00342162">
        <w:rPr>
          <w:iCs/>
        </w:rPr>
        <w:t xml:space="preserve"> message</w:t>
      </w:r>
      <w:r w:rsidR="00342162">
        <w:rPr>
          <w:noProof/>
        </w:rPr>
        <w:t xml:space="preserve">) if </w:t>
      </w:r>
      <w:r w:rsidR="00365735">
        <w:rPr>
          <w:iCs/>
        </w:rPr>
        <w:t xml:space="preserve">the UE is further configured with </w:t>
      </w:r>
      <w:proofErr w:type="spellStart"/>
      <w:r w:rsidR="00365735" w:rsidRPr="00342162">
        <w:rPr>
          <w:i/>
        </w:rPr>
        <w:t>connectedReporting</w:t>
      </w:r>
      <w:proofErr w:type="spellEnd"/>
      <w:r w:rsidR="00365735">
        <w:rPr>
          <w:iCs/>
        </w:rPr>
        <w:t xml:space="preserve"> = </w:t>
      </w:r>
      <w:r w:rsidR="00342162">
        <w:rPr>
          <w:iCs/>
        </w:rPr>
        <w:t>true</w:t>
      </w:r>
      <w:r w:rsidR="00365735">
        <w:rPr>
          <w:iCs/>
        </w:rPr>
        <w:t xml:space="preserve"> in the </w:t>
      </w:r>
      <w:proofErr w:type="spellStart"/>
      <w:r w:rsidR="00365735" w:rsidRPr="0038478F">
        <w:rPr>
          <w:i/>
        </w:rPr>
        <w:t>releasePreferenceConfig</w:t>
      </w:r>
      <w:proofErr w:type="spellEnd"/>
      <w:r w:rsidR="00365735">
        <w:rPr>
          <w:iCs/>
        </w:rPr>
        <w:t>)</w:t>
      </w:r>
      <w:r w:rsidR="00E16909">
        <w:rPr>
          <w:iCs/>
        </w:rPr>
        <w:t>, as shown in Fig. 1</w:t>
      </w:r>
      <w:r w:rsidR="00365735">
        <w:rPr>
          <w:iCs/>
        </w:rPr>
        <w:t>.</w:t>
      </w:r>
      <w:r w:rsidR="00342162">
        <w:rPr>
          <w:iCs/>
        </w:rPr>
        <w:t xml:space="preserve"> </w:t>
      </w:r>
    </w:p>
    <w:p w14:paraId="6EB7F084" w14:textId="77777777" w:rsidR="00E16909" w:rsidRPr="00E16909" w:rsidRDefault="00E16909" w:rsidP="00B04962">
      <w:pPr>
        <w:jc w:val="both"/>
        <w:rPr>
          <w:b/>
          <w:bCs/>
          <w:iCs/>
          <w:lang w:eastAsia="zh-TW"/>
        </w:rPr>
      </w:pPr>
    </w:p>
    <w:tbl>
      <w:tblPr>
        <w:tblStyle w:val="af7"/>
        <w:tblW w:w="0" w:type="auto"/>
        <w:tblLook w:val="04A0" w:firstRow="1" w:lastRow="0" w:firstColumn="1" w:lastColumn="0" w:noHBand="0" w:noVBand="1"/>
      </w:tblPr>
      <w:tblGrid>
        <w:gridCol w:w="9629"/>
      </w:tblGrid>
      <w:tr w:rsidR="00FA0C2D" w14:paraId="4FDAEEA1" w14:textId="77777777" w:rsidTr="0010591F">
        <w:tc>
          <w:tcPr>
            <w:tcW w:w="9629" w:type="dxa"/>
          </w:tcPr>
          <w:p w14:paraId="19DD0A25" w14:textId="07CBED44" w:rsidR="00882D8D" w:rsidRDefault="00882D8D" w:rsidP="00882D8D">
            <w:pPr>
              <w:pStyle w:val="B3"/>
              <w:ind w:left="0" w:firstLine="0"/>
            </w:pPr>
            <w:r w:rsidRPr="00882D8D">
              <w:rPr>
                <w:noProof/>
              </w:rPr>
              <w:drawing>
                <wp:inline distT="0" distB="0" distL="0" distR="0" wp14:anchorId="3559F23E" wp14:editId="56AEF243">
                  <wp:extent cx="6120765" cy="156146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561465"/>
                          </a:xfrm>
                          <a:prstGeom prst="rect">
                            <a:avLst/>
                          </a:prstGeom>
                        </pic:spPr>
                      </pic:pic>
                    </a:graphicData>
                  </a:graphic>
                </wp:inline>
              </w:drawing>
            </w:r>
          </w:p>
        </w:tc>
      </w:tr>
    </w:tbl>
    <w:p w14:paraId="6A6BB345" w14:textId="38F9DFB3" w:rsidR="0038478F" w:rsidRPr="00361F19" w:rsidRDefault="00FA0C2D" w:rsidP="00361F19">
      <w:pPr>
        <w:jc w:val="center"/>
      </w:pPr>
      <w:r>
        <w:t xml:space="preserve">Fig. 1 UE initiates transmission of the </w:t>
      </w:r>
      <w:proofErr w:type="spellStart"/>
      <w:r w:rsidRPr="00882D8D">
        <w:rPr>
          <w:i/>
          <w:iCs/>
        </w:rPr>
        <w:t>UEAssistacneInformation</w:t>
      </w:r>
      <w:proofErr w:type="spellEnd"/>
      <w:r w:rsidRPr="00882D8D">
        <w:rPr>
          <w:i/>
          <w:iCs/>
        </w:rPr>
        <w:t xml:space="preserve"> </w:t>
      </w:r>
      <w:r>
        <w:t>message to transmit its (reverted) Release Preference</w:t>
      </w:r>
    </w:p>
    <w:p w14:paraId="1B81B40E" w14:textId="77777777" w:rsidR="00531374" w:rsidRDefault="00263E8A" w:rsidP="00531374">
      <w:pPr>
        <w:jc w:val="both"/>
      </w:pPr>
      <w:r w:rsidRPr="004D4BC7">
        <w:rPr>
          <w:rFonts w:hint="eastAsia"/>
        </w:rPr>
        <w:t xml:space="preserve"> </w:t>
      </w:r>
      <w:r w:rsidRPr="004D4BC7">
        <w:t xml:space="preserve"> </w:t>
      </w:r>
      <w:r w:rsidR="00531374">
        <w:t xml:space="preserve"> </w:t>
      </w:r>
    </w:p>
    <w:p w14:paraId="04AE9739" w14:textId="6046E9BC" w:rsidR="0038478F" w:rsidRPr="00531374" w:rsidRDefault="00531374" w:rsidP="00531374">
      <w:pPr>
        <w:jc w:val="both"/>
      </w:pPr>
      <w:r>
        <w:rPr>
          <w:lang w:val="en-US" w:eastAsia="zh-TW"/>
        </w:rPr>
        <w:t>In addition</w:t>
      </w:r>
      <w:r w:rsidR="00263E8A" w:rsidRPr="004D4BC7">
        <w:rPr>
          <w:rFonts w:hint="eastAsia"/>
          <w:lang w:eastAsia="zh-TW"/>
        </w:rPr>
        <w:t>,</w:t>
      </w:r>
      <w:r w:rsidR="00263E8A" w:rsidRPr="004D4BC7">
        <w:t xml:space="preserve"> the </w:t>
      </w:r>
      <w:r w:rsidR="004D4BC7" w:rsidRPr="004D4BC7">
        <w:t xml:space="preserve">UE may also be configured with </w:t>
      </w:r>
      <w:proofErr w:type="spellStart"/>
      <w:r w:rsidR="00E16909" w:rsidRPr="00962B3F">
        <w:rPr>
          <w:rFonts w:hint="eastAsia"/>
          <w:i/>
          <w:lang w:eastAsia="zh-TW"/>
        </w:rPr>
        <w:t>m</w:t>
      </w:r>
      <w:r w:rsidR="00E16909" w:rsidRPr="00962B3F">
        <w:rPr>
          <w:i/>
        </w:rPr>
        <w:t>usim-LeaveAssistanceConfig</w:t>
      </w:r>
      <w:proofErr w:type="spellEnd"/>
      <w:r w:rsidR="00361F19">
        <w:rPr>
          <w:i/>
        </w:rPr>
        <w:t xml:space="preserve"> </w:t>
      </w:r>
      <w:r w:rsidR="00361F19">
        <w:rPr>
          <w:iCs/>
        </w:rPr>
        <w:t xml:space="preserve">for the UE to provide MUSIM assistance </w:t>
      </w:r>
      <w:r w:rsidR="00896E34">
        <w:rPr>
          <w:iCs/>
        </w:rPr>
        <w:t xml:space="preserve">information </w:t>
      </w:r>
      <w:r w:rsidR="00361F19">
        <w:rPr>
          <w:iCs/>
        </w:rPr>
        <w:t xml:space="preserve">for leaving RRC Connected state. </w:t>
      </w:r>
      <w:r w:rsidR="00896E34">
        <w:rPr>
          <w:iCs/>
        </w:rPr>
        <w:t xml:space="preserve">The MUSIM assistance information is also transmitted via </w:t>
      </w:r>
      <w:proofErr w:type="spellStart"/>
      <w:r w:rsidR="00896E34">
        <w:rPr>
          <w:iCs/>
        </w:rPr>
        <w:t>UEAssistanceInfomration</w:t>
      </w:r>
      <w:proofErr w:type="spellEnd"/>
      <w:r w:rsidR="00896E34">
        <w:rPr>
          <w:iCs/>
        </w:rPr>
        <w:t xml:space="preserve"> message, as shown in Fig. 2</w:t>
      </w:r>
    </w:p>
    <w:p w14:paraId="5CDA8ACA" w14:textId="4B33F71C" w:rsidR="00361F19" w:rsidRDefault="00361F19" w:rsidP="00361F19">
      <w:pPr>
        <w:jc w:val="both"/>
      </w:pPr>
    </w:p>
    <w:p w14:paraId="73DEC975" w14:textId="77777777" w:rsidR="00896E34" w:rsidRPr="00015A5A" w:rsidRDefault="00896E34" w:rsidP="00361F19">
      <w:pPr>
        <w:jc w:val="both"/>
      </w:pPr>
    </w:p>
    <w:tbl>
      <w:tblPr>
        <w:tblStyle w:val="af7"/>
        <w:tblW w:w="0" w:type="auto"/>
        <w:tblLook w:val="04A0" w:firstRow="1" w:lastRow="0" w:firstColumn="1" w:lastColumn="0" w:noHBand="0" w:noVBand="1"/>
      </w:tblPr>
      <w:tblGrid>
        <w:gridCol w:w="9629"/>
      </w:tblGrid>
      <w:tr w:rsidR="00361F19" w14:paraId="5558F45F" w14:textId="77777777" w:rsidTr="004B3982">
        <w:tc>
          <w:tcPr>
            <w:tcW w:w="9629" w:type="dxa"/>
          </w:tcPr>
          <w:p w14:paraId="3600BCD4" w14:textId="614F8518" w:rsidR="00531374" w:rsidRPr="0038478F" w:rsidRDefault="00531374" w:rsidP="00531374">
            <w:pPr>
              <w:pStyle w:val="B3"/>
              <w:ind w:left="0" w:firstLine="0"/>
              <w:rPr>
                <w:sz w:val="16"/>
                <w:szCs w:val="16"/>
              </w:rPr>
            </w:pPr>
            <w:r w:rsidRPr="00531374">
              <w:rPr>
                <w:noProof/>
                <w:sz w:val="16"/>
                <w:szCs w:val="16"/>
              </w:rPr>
              <w:lastRenderedPageBreak/>
              <w:drawing>
                <wp:inline distT="0" distB="0" distL="0" distR="0" wp14:anchorId="42B1D05F" wp14:editId="3A93A082">
                  <wp:extent cx="6120765" cy="118808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188085"/>
                          </a:xfrm>
                          <a:prstGeom prst="rect">
                            <a:avLst/>
                          </a:prstGeom>
                        </pic:spPr>
                      </pic:pic>
                    </a:graphicData>
                  </a:graphic>
                </wp:inline>
              </w:drawing>
            </w:r>
          </w:p>
        </w:tc>
      </w:tr>
    </w:tbl>
    <w:p w14:paraId="70A76959" w14:textId="6A4E149B" w:rsidR="00015A5A" w:rsidRPr="00361F19" w:rsidRDefault="00015A5A" w:rsidP="00015A5A">
      <w:pPr>
        <w:jc w:val="center"/>
      </w:pPr>
      <w:r>
        <w:t xml:space="preserve">Fig. </w:t>
      </w:r>
      <w:r w:rsidR="00024188">
        <w:t xml:space="preserve">2 </w:t>
      </w:r>
      <w:r>
        <w:t xml:space="preserve">UE initiates transmission of the </w:t>
      </w:r>
      <w:proofErr w:type="spellStart"/>
      <w:r w:rsidRPr="00024188">
        <w:rPr>
          <w:i/>
          <w:iCs/>
        </w:rPr>
        <w:t>UEAssistacneInformation</w:t>
      </w:r>
      <w:proofErr w:type="spellEnd"/>
      <w:r>
        <w:t xml:space="preserve"> message to transmit MUSIM assistance information</w:t>
      </w:r>
    </w:p>
    <w:p w14:paraId="4BE1192B" w14:textId="77777777" w:rsidR="0038478F" w:rsidRDefault="0038478F" w:rsidP="0038478F">
      <w:pPr>
        <w:jc w:val="both"/>
        <w:rPr>
          <w:b/>
          <w:bCs/>
        </w:rPr>
      </w:pPr>
    </w:p>
    <w:p w14:paraId="0177AE0F" w14:textId="2DE6F37A" w:rsidR="0038478F" w:rsidRPr="0038478F" w:rsidRDefault="0038478F" w:rsidP="0038478F">
      <w:pPr>
        <w:jc w:val="both"/>
        <w:rPr>
          <w:b/>
          <w:bCs/>
          <w:iCs/>
        </w:rPr>
      </w:pPr>
      <w:r w:rsidRPr="0038478F">
        <w:rPr>
          <w:b/>
          <w:bCs/>
        </w:rPr>
        <w:t xml:space="preserve">Observation#1 the UE may be configured with both </w:t>
      </w:r>
      <w:proofErr w:type="spellStart"/>
      <w:r w:rsidRPr="0038478F">
        <w:rPr>
          <w:b/>
          <w:bCs/>
          <w:i/>
        </w:rPr>
        <w:t>releasePreferenceConfig</w:t>
      </w:r>
      <w:proofErr w:type="spellEnd"/>
      <w:r w:rsidRPr="0038478F">
        <w:rPr>
          <w:b/>
          <w:bCs/>
          <w:i/>
        </w:rPr>
        <w:t xml:space="preserve"> </w:t>
      </w:r>
      <w:r w:rsidRPr="0038478F">
        <w:rPr>
          <w:b/>
          <w:bCs/>
          <w:iCs/>
        </w:rPr>
        <w:t xml:space="preserve">and </w:t>
      </w:r>
      <w:proofErr w:type="spellStart"/>
      <w:r w:rsidRPr="0038478F">
        <w:rPr>
          <w:rFonts w:hint="eastAsia"/>
          <w:b/>
          <w:bCs/>
          <w:i/>
          <w:lang w:eastAsia="zh-TW"/>
        </w:rPr>
        <w:t>m</w:t>
      </w:r>
      <w:r w:rsidRPr="0038478F">
        <w:rPr>
          <w:b/>
          <w:bCs/>
          <w:i/>
        </w:rPr>
        <w:t>usim-LeaveAssistanceConfig</w:t>
      </w:r>
      <w:proofErr w:type="spellEnd"/>
      <w:r w:rsidRPr="0038478F">
        <w:rPr>
          <w:b/>
          <w:bCs/>
          <w:iCs/>
        </w:rPr>
        <w:t>.</w:t>
      </w:r>
    </w:p>
    <w:p w14:paraId="34266084" w14:textId="66E071B5" w:rsidR="0038478F" w:rsidRDefault="00015A5A" w:rsidP="00B04962">
      <w:pPr>
        <w:jc w:val="both"/>
      </w:pPr>
      <w:r>
        <w:rPr>
          <w:rFonts w:hint="eastAsia"/>
        </w:rPr>
        <w:t xml:space="preserve"> </w:t>
      </w:r>
      <w:r>
        <w:t xml:space="preserve"> </w:t>
      </w:r>
    </w:p>
    <w:p w14:paraId="62090B28" w14:textId="75B61E4A" w:rsidR="00B937A4" w:rsidRPr="00351327" w:rsidRDefault="005415E2" w:rsidP="00B04962">
      <w:pPr>
        <w:jc w:val="both"/>
        <w:rPr>
          <w:lang w:val="en-US" w:eastAsia="zh-TW"/>
        </w:rPr>
      </w:pPr>
      <w:r>
        <w:rPr>
          <w:rFonts w:hint="eastAsia"/>
        </w:rPr>
        <w:t xml:space="preserve"> </w:t>
      </w:r>
      <w:r>
        <w:t xml:space="preserve"> However, </w:t>
      </w:r>
      <w:r w:rsidR="00DD57F9">
        <w:t xml:space="preserve">since </w:t>
      </w:r>
      <w:proofErr w:type="gramStart"/>
      <w:r w:rsidR="00DD57F9">
        <w:t xml:space="preserve">both of the </w:t>
      </w:r>
      <w:proofErr w:type="spellStart"/>
      <w:r w:rsidR="00DD57F9" w:rsidRPr="0054477B">
        <w:rPr>
          <w:i/>
          <w:iCs/>
        </w:rPr>
        <w:t>releasePreferenceConfig</w:t>
      </w:r>
      <w:proofErr w:type="spellEnd"/>
      <w:proofErr w:type="gramEnd"/>
      <w:r w:rsidR="00DD57F9">
        <w:t xml:space="preserve"> and </w:t>
      </w:r>
      <w:proofErr w:type="spellStart"/>
      <w:r w:rsidR="00E373C8">
        <w:t>and</w:t>
      </w:r>
      <w:proofErr w:type="spellEnd"/>
      <w:r w:rsidR="00DD57F9">
        <w:t xml:space="preserve"> </w:t>
      </w:r>
      <w:proofErr w:type="spellStart"/>
      <w:r w:rsidR="00DD57F9" w:rsidRPr="00DD57F9">
        <w:rPr>
          <w:i/>
          <w:iCs/>
        </w:rPr>
        <w:t>musim-LeaveAssistanceConfig</w:t>
      </w:r>
      <w:proofErr w:type="spellEnd"/>
      <w:r w:rsidR="0054477B">
        <w:rPr>
          <w:i/>
          <w:iCs/>
        </w:rPr>
        <w:t xml:space="preserve"> </w:t>
      </w:r>
      <w:r w:rsidR="0054477B">
        <w:rPr>
          <w:lang w:val="en-US" w:eastAsia="zh-TW"/>
        </w:rPr>
        <w:t xml:space="preserve">may be </w:t>
      </w:r>
      <w:r w:rsidR="00FB609D">
        <w:rPr>
          <w:lang w:val="en-US" w:eastAsia="zh-TW"/>
        </w:rPr>
        <w:t>implemented simultaneously</w:t>
      </w:r>
      <w:r w:rsidR="00CF74A8">
        <w:rPr>
          <w:lang w:val="en-US" w:eastAsia="zh-TW"/>
        </w:rPr>
        <w:t>, it is found that the UE may report its preferred RRC state which are conflict with each other</w:t>
      </w:r>
      <w:r w:rsidR="00FB609D">
        <w:rPr>
          <w:lang w:val="en-US" w:eastAsia="zh-TW"/>
        </w:rPr>
        <w:t xml:space="preserve">. As shown in Fig. </w:t>
      </w:r>
      <w:r w:rsidR="00CF74A8">
        <w:rPr>
          <w:lang w:val="en-US" w:eastAsia="zh-TW"/>
        </w:rPr>
        <w:t>3</w:t>
      </w:r>
      <w:r w:rsidR="00FB609D">
        <w:rPr>
          <w:lang w:val="en-US" w:eastAsia="zh-TW"/>
        </w:rPr>
        <w:t>, the UE receive</w:t>
      </w:r>
      <w:r w:rsidR="00CF74A8">
        <w:rPr>
          <w:lang w:val="en-US" w:eastAsia="zh-TW"/>
        </w:rPr>
        <w:t>s</w:t>
      </w:r>
      <w:r w:rsidR="00FB609D">
        <w:rPr>
          <w:lang w:val="en-US" w:eastAsia="zh-TW"/>
        </w:rPr>
        <w:t xml:space="preserve"> both </w:t>
      </w:r>
      <w:proofErr w:type="spellStart"/>
      <w:r w:rsidR="00FB609D" w:rsidRPr="0054477B">
        <w:rPr>
          <w:i/>
          <w:iCs/>
        </w:rPr>
        <w:t>releasePreferenceConfig</w:t>
      </w:r>
      <w:proofErr w:type="spellEnd"/>
      <w:r w:rsidR="00FB609D">
        <w:rPr>
          <w:i/>
          <w:iCs/>
        </w:rPr>
        <w:t xml:space="preserve"> </w:t>
      </w:r>
      <w:r w:rsidR="00FB609D">
        <w:t xml:space="preserve">and </w:t>
      </w:r>
      <w:proofErr w:type="spellStart"/>
      <w:r w:rsidR="00FB609D" w:rsidRPr="00DD57F9">
        <w:rPr>
          <w:i/>
          <w:iCs/>
        </w:rPr>
        <w:t>musim-LeaveAssistanceConfig</w:t>
      </w:r>
      <w:proofErr w:type="spellEnd"/>
      <w:r w:rsidR="00CF74A8">
        <w:t xml:space="preserve"> from its serving cell</w:t>
      </w:r>
      <w:r w:rsidR="00FB609D">
        <w:rPr>
          <w:i/>
          <w:iCs/>
        </w:rPr>
        <w:t xml:space="preserve">. </w:t>
      </w:r>
      <w:r w:rsidR="00FB609D">
        <w:t xml:space="preserve">Then, the UE may firstly transmit </w:t>
      </w:r>
      <w:r w:rsidR="00FB609D" w:rsidRPr="00850734">
        <w:rPr>
          <w:i/>
          <w:iCs/>
        </w:rPr>
        <w:t>UEAssistanaceInfo#1</w:t>
      </w:r>
      <w:r w:rsidR="00FB609D">
        <w:t xml:space="preserve"> </w:t>
      </w:r>
      <w:r w:rsidR="00850734">
        <w:t xml:space="preserve">message </w:t>
      </w:r>
      <w:r w:rsidR="00FB609D">
        <w:t xml:space="preserve">at </w:t>
      </w:r>
      <w:r w:rsidR="005065BA" w:rsidRPr="005065BA">
        <w:rPr>
          <w:i/>
          <w:iCs/>
        </w:rPr>
        <w:t>T</w:t>
      </w:r>
      <w:proofErr w:type="gramStart"/>
      <w:r w:rsidR="005065BA" w:rsidRPr="005065BA">
        <w:rPr>
          <w:i/>
          <w:iCs/>
        </w:rPr>
        <w:t xml:space="preserve">1 </w:t>
      </w:r>
      <w:r w:rsidR="006E3A95">
        <w:t>,</w:t>
      </w:r>
      <w:proofErr w:type="gramEnd"/>
      <w:r w:rsidR="006E3A95">
        <w:t xml:space="preserve"> which indicates the UE’s </w:t>
      </w:r>
      <w:proofErr w:type="spellStart"/>
      <w:r w:rsidR="006E3A95" w:rsidRPr="00E373C8">
        <w:rPr>
          <w:i/>
          <w:iCs/>
        </w:rPr>
        <w:t>releasePreference</w:t>
      </w:r>
      <w:proofErr w:type="spellEnd"/>
      <w:r w:rsidR="006E3A95">
        <w:t>=</w:t>
      </w:r>
      <w:r w:rsidR="00E373C8">
        <w:t>{</w:t>
      </w:r>
      <w:proofErr w:type="spellStart"/>
      <w:r w:rsidR="006E3A95">
        <w:t>outofConnected</w:t>
      </w:r>
      <w:proofErr w:type="spellEnd"/>
      <w:r w:rsidR="00E373C8">
        <w:t>/idle/inactive}</w:t>
      </w:r>
      <w:r w:rsidR="006E3A95">
        <w:t xml:space="preserve">, to the serving cell. </w:t>
      </w:r>
      <w:r w:rsidR="00612388">
        <w:t>However</w:t>
      </w:r>
      <w:r w:rsidR="006E3A95">
        <w:t xml:space="preserve">, at </w:t>
      </w:r>
      <w:r w:rsidR="006E3A95" w:rsidRPr="002C3B95">
        <w:rPr>
          <w:i/>
          <w:iCs/>
        </w:rPr>
        <w:t>T2</w:t>
      </w:r>
      <w:r w:rsidR="006E3A95">
        <w:t>, the UE may decide to revert</w:t>
      </w:r>
      <w:r w:rsidR="000F2CE9">
        <w:t xml:space="preserve"> its </w:t>
      </w:r>
      <w:proofErr w:type="spellStart"/>
      <w:r w:rsidR="000F2CE9" w:rsidRPr="000F2CE9">
        <w:rPr>
          <w:i/>
          <w:iCs/>
        </w:rPr>
        <w:t>releasepreference</w:t>
      </w:r>
      <w:proofErr w:type="spellEnd"/>
      <w:r w:rsidR="002C3B95">
        <w:t xml:space="preserve"> </w:t>
      </w:r>
      <w:r w:rsidR="002C3B95">
        <w:rPr>
          <w:lang w:val="en-US"/>
        </w:rPr>
        <w:t xml:space="preserve">to </w:t>
      </w:r>
      <w:r w:rsidR="00E373C8">
        <w:rPr>
          <w:lang w:val="en-US"/>
        </w:rPr>
        <w:t>{</w:t>
      </w:r>
      <w:r w:rsidR="002C3B95">
        <w:rPr>
          <w:lang w:val="en-US"/>
        </w:rPr>
        <w:t>connected</w:t>
      </w:r>
      <w:r w:rsidR="00E373C8">
        <w:rPr>
          <w:lang w:val="en-US"/>
        </w:rPr>
        <w:t>}</w:t>
      </w:r>
      <w:r w:rsidR="002C3B95">
        <w:rPr>
          <w:lang w:val="en-US"/>
        </w:rPr>
        <w:t xml:space="preserve"> and the UE would start to count T346f </w:t>
      </w:r>
      <w:r w:rsidR="00AB4172">
        <w:rPr>
          <w:lang w:val="en-US"/>
        </w:rPr>
        <w:t>to</w:t>
      </w:r>
      <w:r w:rsidR="00612388">
        <w:rPr>
          <w:lang w:val="en-US"/>
        </w:rPr>
        <w:t xml:space="preserve"> zero (</w:t>
      </w:r>
      <w:r w:rsidR="00404016">
        <w:rPr>
          <w:lang w:val="en-US"/>
        </w:rPr>
        <w:t xml:space="preserve">until </w:t>
      </w:r>
      <w:r w:rsidR="00612388" w:rsidRPr="00404016">
        <w:rPr>
          <w:i/>
          <w:iCs/>
          <w:lang w:val="en-US"/>
        </w:rPr>
        <w:t>T4</w:t>
      </w:r>
      <w:r w:rsidR="00612388">
        <w:rPr>
          <w:lang w:val="en-US"/>
        </w:rPr>
        <w:t xml:space="preserve">). However, </w:t>
      </w:r>
      <w:r w:rsidR="00850734">
        <w:rPr>
          <w:lang w:val="en-US" w:eastAsia="zh-TW"/>
        </w:rPr>
        <w:t xml:space="preserve">before </w:t>
      </w:r>
      <w:r w:rsidR="00850734" w:rsidRPr="00404016">
        <w:rPr>
          <w:i/>
          <w:iCs/>
          <w:lang w:val="en-US" w:eastAsia="zh-TW"/>
        </w:rPr>
        <w:t>T4</w:t>
      </w:r>
      <w:r w:rsidR="00850734">
        <w:rPr>
          <w:lang w:val="en-US" w:eastAsia="zh-TW"/>
        </w:rPr>
        <w:t xml:space="preserve">, UE may already transmit another </w:t>
      </w:r>
      <w:r w:rsidR="00850734" w:rsidRPr="00850734">
        <w:rPr>
          <w:i/>
          <w:iCs/>
        </w:rPr>
        <w:t>UEAssistanaceInfo#</w:t>
      </w:r>
      <w:r w:rsidR="00850734">
        <w:rPr>
          <w:i/>
          <w:iCs/>
        </w:rPr>
        <w:t>2</w:t>
      </w:r>
      <w:r w:rsidR="00850734">
        <w:t xml:space="preserve"> message to </w:t>
      </w:r>
      <w:r w:rsidR="00850734">
        <w:rPr>
          <w:lang w:val="en-US" w:eastAsia="zh-TW"/>
        </w:rPr>
        <w:t>the serving cell, which include</w:t>
      </w:r>
      <w:r w:rsidR="00404016">
        <w:rPr>
          <w:lang w:val="en-US" w:eastAsia="zh-TW"/>
        </w:rPr>
        <w:t>s</w:t>
      </w:r>
      <w:r w:rsidR="00850734">
        <w:rPr>
          <w:lang w:val="en-US" w:eastAsia="zh-TW"/>
        </w:rPr>
        <w:t xml:space="preserve"> another </w:t>
      </w:r>
      <w:proofErr w:type="spellStart"/>
      <w:r w:rsidR="00850734" w:rsidRPr="00404016">
        <w:rPr>
          <w:i/>
          <w:iCs/>
          <w:lang w:val="en-US" w:eastAsia="zh-TW"/>
        </w:rPr>
        <w:t>musim</w:t>
      </w:r>
      <w:proofErr w:type="spellEnd"/>
      <w:r w:rsidR="00850734" w:rsidRPr="00404016">
        <w:rPr>
          <w:i/>
          <w:iCs/>
          <w:lang w:val="en-US" w:eastAsia="zh-TW"/>
        </w:rPr>
        <w:t>-</w:t>
      </w:r>
      <w:proofErr w:type="spellStart"/>
      <w:r w:rsidR="00850734" w:rsidRPr="00404016">
        <w:rPr>
          <w:i/>
          <w:iCs/>
          <w:lang w:val="en-US" w:eastAsia="zh-TW"/>
        </w:rPr>
        <w:t>PreferredRRC</w:t>
      </w:r>
      <w:proofErr w:type="spellEnd"/>
      <w:r w:rsidR="00850734" w:rsidRPr="00404016">
        <w:rPr>
          <w:i/>
          <w:iCs/>
          <w:lang w:val="en-US" w:eastAsia="zh-TW"/>
        </w:rPr>
        <w:t>-state</w:t>
      </w:r>
      <w:r w:rsidR="00850734">
        <w:rPr>
          <w:lang w:val="en-US" w:eastAsia="zh-TW"/>
        </w:rPr>
        <w:t>=</w:t>
      </w:r>
      <w:r w:rsidR="00404016">
        <w:rPr>
          <w:lang w:val="en-US" w:eastAsia="zh-TW"/>
        </w:rPr>
        <w:t>{</w:t>
      </w:r>
      <w:proofErr w:type="spellStart"/>
      <w:r w:rsidR="00850734" w:rsidRPr="00404016">
        <w:rPr>
          <w:lang w:val="en-US" w:eastAsia="zh-TW"/>
        </w:rPr>
        <w:t>outofConnected</w:t>
      </w:r>
      <w:proofErr w:type="spellEnd"/>
      <w:r w:rsidR="00404016">
        <w:rPr>
          <w:lang w:val="en-US" w:eastAsia="zh-TW"/>
        </w:rPr>
        <w:t>}</w:t>
      </w:r>
      <w:r w:rsidR="00850734" w:rsidRPr="008E2941">
        <w:rPr>
          <w:i/>
          <w:iCs/>
          <w:lang w:val="en-US" w:eastAsia="zh-TW"/>
        </w:rPr>
        <w:t xml:space="preserve"> </w:t>
      </w:r>
      <w:r w:rsidR="008E2941">
        <w:rPr>
          <w:lang w:val="en-US" w:eastAsia="zh-TW"/>
        </w:rPr>
        <w:t xml:space="preserve">at </w:t>
      </w:r>
      <w:r w:rsidR="008E2941" w:rsidRPr="00404016">
        <w:rPr>
          <w:i/>
          <w:iCs/>
          <w:lang w:val="en-US" w:eastAsia="zh-TW"/>
        </w:rPr>
        <w:t>T3</w:t>
      </w:r>
      <w:r w:rsidR="008E2941">
        <w:rPr>
          <w:lang w:val="en-US" w:eastAsia="zh-TW"/>
        </w:rPr>
        <w:t xml:space="preserve">. In addition, the UE may also </w:t>
      </w:r>
      <w:r w:rsidR="00D13D0D">
        <w:rPr>
          <w:lang w:val="en-US" w:eastAsia="zh-TW"/>
        </w:rPr>
        <w:t xml:space="preserve">start </w:t>
      </w:r>
      <w:r w:rsidR="00273544">
        <w:rPr>
          <w:lang w:val="en-US" w:eastAsia="zh-TW"/>
        </w:rPr>
        <w:t xml:space="preserve">to count </w:t>
      </w:r>
      <w:r w:rsidR="00D13D0D">
        <w:rPr>
          <w:rFonts w:hint="eastAsia"/>
          <w:lang w:val="en-US" w:eastAsia="zh-TW"/>
        </w:rPr>
        <w:t>T</w:t>
      </w:r>
      <w:r w:rsidR="00D13D0D">
        <w:rPr>
          <w:lang w:val="en-US" w:eastAsia="zh-TW"/>
        </w:rPr>
        <w:t>346g</w:t>
      </w:r>
      <w:r w:rsidR="00273544">
        <w:rPr>
          <w:lang w:val="en-US" w:eastAsia="zh-TW"/>
        </w:rPr>
        <w:t xml:space="preserve"> to zero after transmitting the </w:t>
      </w:r>
      <w:r w:rsidR="00273544" w:rsidRPr="00850734">
        <w:rPr>
          <w:i/>
          <w:iCs/>
        </w:rPr>
        <w:t>UEAssistanaceInfo#</w:t>
      </w:r>
      <w:r w:rsidR="00273544">
        <w:rPr>
          <w:i/>
          <w:iCs/>
        </w:rPr>
        <w:t>2.</w:t>
      </w:r>
      <w:r w:rsidR="00273544">
        <w:t xml:space="preserve"> </w:t>
      </w:r>
      <w:r w:rsidR="00333D75">
        <w:t>In implementations, t</w:t>
      </w:r>
      <w:r w:rsidR="004279CE">
        <w:t>he value of T346f</w:t>
      </w:r>
      <w:r w:rsidR="004279CE" w:rsidRPr="004279CE">
        <w:rPr>
          <w:i/>
        </w:rPr>
        <w:t xml:space="preserve"> </w:t>
      </w:r>
      <w:r w:rsidR="004279CE">
        <w:rPr>
          <w:iCs/>
        </w:rPr>
        <w:t xml:space="preserve">depends on the IE </w:t>
      </w:r>
      <w:proofErr w:type="spellStart"/>
      <w:r w:rsidR="004279CE" w:rsidRPr="00962B3F">
        <w:rPr>
          <w:i/>
        </w:rPr>
        <w:t>releasePreferenceProhibitTimer</w:t>
      </w:r>
      <w:proofErr w:type="spellEnd"/>
      <w:r w:rsidR="004279CE">
        <w:rPr>
          <w:i/>
        </w:rPr>
        <w:t xml:space="preserve"> </w:t>
      </w:r>
      <w:r w:rsidR="004279CE">
        <w:rPr>
          <w:iCs/>
        </w:rPr>
        <w:t xml:space="preserve">in the </w:t>
      </w:r>
      <w:proofErr w:type="spellStart"/>
      <w:r w:rsidR="004279CE" w:rsidRPr="0054477B">
        <w:rPr>
          <w:i/>
          <w:iCs/>
        </w:rPr>
        <w:t>releasePreferenceConfig</w:t>
      </w:r>
      <w:proofErr w:type="spellEnd"/>
      <w:r w:rsidR="004279CE">
        <w:rPr>
          <w:iCs/>
        </w:rPr>
        <w:t xml:space="preserve">, which may be {0, 0.5s, 1s, 2s, 3s, 4s, 5s, 6s, 7s, 8s, 9s, 10s, 20s, 30s, infinity}. In comparison, the </w:t>
      </w:r>
      <w:r w:rsidR="00333D75">
        <w:rPr>
          <w:iCs/>
        </w:rPr>
        <w:t>value</w:t>
      </w:r>
      <w:r w:rsidR="004279CE">
        <w:rPr>
          <w:iCs/>
        </w:rPr>
        <w:t xml:space="preserve"> of T346g depends </w:t>
      </w:r>
      <w:proofErr w:type="gramStart"/>
      <w:r w:rsidR="004279CE">
        <w:rPr>
          <w:iCs/>
        </w:rPr>
        <w:t>on  the</w:t>
      </w:r>
      <w:proofErr w:type="gramEnd"/>
      <w:r w:rsidR="004279CE">
        <w:rPr>
          <w:iCs/>
        </w:rPr>
        <w:t xml:space="preserve"> IE </w:t>
      </w:r>
      <w:proofErr w:type="spellStart"/>
      <w:r w:rsidR="004279CE" w:rsidRPr="00962B3F">
        <w:rPr>
          <w:i/>
        </w:rPr>
        <w:t>musim-LeaveWithoutResponseTimer</w:t>
      </w:r>
      <w:proofErr w:type="spellEnd"/>
      <w:r w:rsidR="004279CE">
        <w:rPr>
          <w:i/>
        </w:rPr>
        <w:t xml:space="preserve"> </w:t>
      </w:r>
      <w:r w:rsidR="004279CE">
        <w:rPr>
          <w:iCs/>
        </w:rPr>
        <w:t xml:space="preserve">in the </w:t>
      </w:r>
      <w:proofErr w:type="spellStart"/>
      <w:r w:rsidR="004279CE" w:rsidRPr="00DD57F9">
        <w:rPr>
          <w:i/>
          <w:iCs/>
        </w:rPr>
        <w:t>musim-LeaveAssistanceConfig</w:t>
      </w:r>
      <w:proofErr w:type="spellEnd"/>
      <w:r w:rsidR="004279CE">
        <w:rPr>
          <w:i/>
          <w:iCs/>
        </w:rPr>
        <w:t xml:space="preserve">, </w:t>
      </w:r>
      <w:r w:rsidR="004279CE">
        <w:t xml:space="preserve">which may be </w:t>
      </w:r>
      <w:r w:rsidR="005E3C32">
        <w:t>{</w:t>
      </w:r>
      <w:r w:rsidR="002C3957">
        <w:t>10ms, 20ms, 40ms, 60ms, 80ms, 100ms</w:t>
      </w:r>
      <w:r w:rsidR="005E3C32">
        <w:t>}</w:t>
      </w:r>
      <w:r w:rsidR="002C3957">
        <w:t xml:space="preserve">. </w:t>
      </w:r>
      <w:r w:rsidR="00AB6DD9">
        <w:t xml:space="preserve">Since </w:t>
      </w:r>
      <w:r w:rsidR="00333D75">
        <w:t>both procedures</w:t>
      </w:r>
      <w:r w:rsidR="00AB6DD9">
        <w:t xml:space="preserve"> would be implemented by the UE independently, it is possible that the UE may transmit the </w:t>
      </w:r>
      <w:r w:rsidR="00AB6DD9" w:rsidRPr="00850734">
        <w:rPr>
          <w:i/>
          <w:iCs/>
        </w:rPr>
        <w:t>UEAssistanaceInfo#</w:t>
      </w:r>
      <w:r w:rsidR="00AB6DD9">
        <w:rPr>
          <w:i/>
          <w:iCs/>
        </w:rPr>
        <w:t xml:space="preserve">3 </w:t>
      </w:r>
      <w:r w:rsidR="00AB6DD9">
        <w:t xml:space="preserve">message with </w:t>
      </w:r>
      <w:proofErr w:type="spellStart"/>
      <w:r w:rsidR="00AB6DD9" w:rsidRPr="00AB6DD9">
        <w:rPr>
          <w:i/>
          <w:iCs/>
        </w:rPr>
        <w:t>releasePreference</w:t>
      </w:r>
      <w:proofErr w:type="spellEnd"/>
      <w:r w:rsidR="00AB6DD9">
        <w:t>=</w:t>
      </w:r>
      <w:r w:rsidR="002F27F0">
        <w:t>{</w:t>
      </w:r>
      <w:r w:rsidR="00AB6DD9">
        <w:t>connected</w:t>
      </w:r>
      <w:r w:rsidR="002F27F0">
        <w:t>}</w:t>
      </w:r>
      <w:r w:rsidR="00AB6DD9">
        <w:t xml:space="preserve"> even the UE has already transmitted the </w:t>
      </w:r>
      <w:r w:rsidR="00AB6DD9" w:rsidRPr="00850734">
        <w:rPr>
          <w:i/>
          <w:iCs/>
        </w:rPr>
        <w:t>UEAssistanaceInfo#</w:t>
      </w:r>
      <w:r w:rsidR="00AB6DD9">
        <w:rPr>
          <w:i/>
          <w:iCs/>
        </w:rPr>
        <w:t xml:space="preserve">2 </w:t>
      </w:r>
      <w:r w:rsidR="00AB6DD9">
        <w:t xml:space="preserve">is transmitted. Based on 3GPP specification, the UE may still move to RRC Idle state </w:t>
      </w:r>
      <w:r w:rsidR="00351327">
        <w:rPr>
          <w:lang w:val="en-US" w:eastAsia="zh-TW"/>
        </w:rPr>
        <w:t xml:space="preserve">at </w:t>
      </w:r>
      <w:r w:rsidR="00351327" w:rsidRPr="002F27F0">
        <w:rPr>
          <w:i/>
          <w:iCs/>
          <w:lang w:val="en-US" w:eastAsia="zh-TW"/>
        </w:rPr>
        <w:t>T5</w:t>
      </w:r>
      <w:r w:rsidR="00351327">
        <w:rPr>
          <w:lang w:val="en-US" w:eastAsia="zh-TW"/>
        </w:rPr>
        <w:t xml:space="preserve"> even the UE still transmits its reverted </w:t>
      </w:r>
      <w:proofErr w:type="spellStart"/>
      <w:r w:rsidR="00351327" w:rsidRPr="00351327">
        <w:rPr>
          <w:i/>
          <w:iCs/>
          <w:lang w:val="en-US" w:eastAsia="zh-TW"/>
        </w:rPr>
        <w:t>releasePreference</w:t>
      </w:r>
      <w:proofErr w:type="spellEnd"/>
      <w:r w:rsidR="00351327">
        <w:rPr>
          <w:lang w:val="en-US" w:eastAsia="zh-TW"/>
        </w:rPr>
        <w:t xml:space="preserve">=connected at </w:t>
      </w:r>
      <w:r w:rsidR="00351327" w:rsidRPr="002F27F0">
        <w:rPr>
          <w:i/>
          <w:iCs/>
          <w:lang w:val="en-US" w:eastAsia="zh-TW"/>
        </w:rPr>
        <w:t>T4</w:t>
      </w:r>
      <w:r w:rsidR="00351327">
        <w:rPr>
          <w:lang w:val="en-US" w:eastAsia="zh-TW"/>
        </w:rPr>
        <w:t xml:space="preserve">. </w:t>
      </w:r>
      <w:r w:rsidR="00CB1F0E">
        <w:rPr>
          <w:lang w:val="en-US" w:eastAsia="zh-TW"/>
        </w:rPr>
        <w:t xml:space="preserve"> </w:t>
      </w:r>
      <w:r w:rsidR="0031432A">
        <w:rPr>
          <w:lang w:val="en-US" w:eastAsia="zh-TW"/>
        </w:rPr>
        <w:t xml:space="preserve">However, from the serving cell’s point of view, RAN2 does not confirm that serving cell </w:t>
      </w:r>
      <w:r w:rsidR="004805C3">
        <w:rPr>
          <w:lang w:val="en-US" w:eastAsia="zh-TW"/>
        </w:rPr>
        <w:t xml:space="preserve">would also consider the </w:t>
      </w:r>
      <w:proofErr w:type="spellStart"/>
      <w:r w:rsidR="004805C3" w:rsidRPr="004805C3">
        <w:rPr>
          <w:i/>
          <w:iCs/>
          <w:lang w:val="en-US" w:eastAsia="zh-TW"/>
        </w:rPr>
        <w:t>musim</w:t>
      </w:r>
      <w:proofErr w:type="spellEnd"/>
      <w:r w:rsidR="004805C3" w:rsidRPr="004805C3">
        <w:rPr>
          <w:i/>
          <w:iCs/>
          <w:lang w:val="en-US" w:eastAsia="zh-TW"/>
        </w:rPr>
        <w:t>-</w:t>
      </w:r>
      <w:proofErr w:type="spellStart"/>
      <w:r w:rsidR="004805C3" w:rsidRPr="004805C3">
        <w:rPr>
          <w:i/>
          <w:iCs/>
          <w:lang w:val="en-US" w:eastAsia="zh-TW"/>
        </w:rPr>
        <w:t>PreferredRRC</w:t>
      </w:r>
      <w:proofErr w:type="spellEnd"/>
      <w:r w:rsidR="004805C3" w:rsidRPr="004805C3">
        <w:rPr>
          <w:i/>
          <w:iCs/>
          <w:lang w:val="en-US" w:eastAsia="zh-TW"/>
        </w:rPr>
        <w:t xml:space="preserve">-state </w:t>
      </w:r>
      <w:r w:rsidR="004805C3">
        <w:rPr>
          <w:lang w:val="en-US" w:eastAsia="zh-TW"/>
        </w:rPr>
        <w:t xml:space="preserve">report would has a higher priority over </w:t>
      </w:r>
      <w:proofErr w:type="spellStart"/>
      <w:r w:rsidR="004805C3" w:rsidRPr="004805C3">
        <w:rPr>
          <w:i/>
          <w:iCs/>
          <w:lang w:val="en-US" w:eastAsia="zh-TW"/>
        </w:rPr>
        <w:t>releasePreference</w:t>
      </w:r>
      <w:proofErr w:type="spellEnd"/>
      <w:r w:rsidR="004805C3">
        <w:rPr>
          <w:lang w:val="en-US" w:eastAsia="zh-TW"/>
        </w:rPr>
        <w:t xml:space="preserve"> report. </w:t>
      </w:r>
    </w:p>
    <w:p w14:paraId="6906B81F" w14:textId="39E24C61" w:rsidR="00A83BE7" w:rsidRDefault="00A83BE7" w:rsidP="00DD57F9"/>
    <w:p w14:paraId="3998F7CF" w14:textId="41F18DCE" w:rsidR="00DD57F9" w:rsidRDefault="00616680" w:rsidP="00FB609D">
      <w:pPr>
        <w:jc w:val="center"/>
      </w:pPr>
      <w:r w:rsidRPr="00616680">
        <w:rPr>
          <w:noProof/>
        </w:rPr>
        <w:drawing>
          <wp:inline distT="0" distB="0" distL="0" distR="0" wp14:anchorId="6AD9F7D1" wp14:editId="34AEA6D0">
            <wp:extent cx="6120765" cy="248475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484755"/>
                    </a:xfrm>
                    <a:prstGeom prst="rect">
                      <a:avLst/>
                    </a:prstGeom>
                  </pic:spPr>
                </pic:pic>
              </a:graphicData>
            </a:graphic>
          </wp:inline>
        </w:drawing>
      </w:r>
    </w:p>
    <w:p w14:paraId="3F3CFEE0" w14:textId="01A49E18" w:rsidR="00A83BE7" w:rsidRPr="005C7907" w:rsidRDefault="00273544" w:rsidP="00A83BE7">
      <w:pPr>
        <w:jc w:val="center"/>
        <w:rPr>
          <w:lang w:val="en-US" w:eastAsia="zh-TW"/>
        </w:rPr>
      </w:pPr>
      <w:r>
        <w:rPr>
          <w:rFonts w:hint="eastAsia"/>
        </w:rPr>
        <w:t>F</w:t>
      </w:r>
      <w:r>
        <w:t xml:space="preserve">ig. </w:t>
      </w:r>
      <w:r w:rsidR="002F27F0">
        <w:t>3</w:t>
      </w:r>
      <w:r w:rsidR="005C7907">
        <w:t xml:space="preserve"> </w:t>
      </w:r>
      <w:r w:rsidR="005C7907">
        <w:rPr>
          <w:lang w:val="en-US" w:eastAsia="zh-TW"/>
        </w:rPr>
        <w:t xml:space="preserve">UE </w:t>
      </w:r>
      <w:r w:rsidR="004051D2">
        <w:rPr>
          <w:lang w:val="en-US" w:eastAsia="zh-TW"/>
        </w:rPr>
        <w:t xml:space="preserve">may </w:t>
      </w:r>
      <w:r w:rsidR="005C7907">
        <w:rPr>
          <w:lang w:val="en-US" w:eastAsia="zh-TW"/>
        </w:rPr>
        <w:t xml:space="preserve">report </w:t>
      </w:r>
      <w:r w:rsidR="004051D2">
        <w:rPr>
          <w:lang w:val="en-US" w:eastAsia="zh-TW"/>
        </w:rPr>
        <w:t xml:space="preserve">its </w:t>
      </w:r>
      <w:r w:rsidR="005C7907">
        <w:rPr>
          <w:lang w:val="en-US" w:eastAsia="zh-TW"/>
        </w:rPr>
        <w:t xml:space="preserve">preferred RRC states which are conflict with each other. </w:t>
      </w:r>
    </w:p>
    <w:p w14:paraId="265F4B56" w14:textId="30D9F03C" w:rsidR="00351327" w:rsidRDefault="00351327" w:rsidP="00351327"/>
    <w:p w14:paraId="08FB75F2" w14:textId="28A27EC0" w:rsidR="00CB1F0E" w:rsidRDefault="00351327" w:rsidP="00CB1F0E">
      <w:pPr>
        <w:rPr>
          <w:b/>
          <w:bCs/>
        </w:rPr>
      </w:pPr>
      <w:r w:rsidRPr="00351327">
        <w:rPr>
          <w:rFonts w:hint="eastAsia"/>
          <w:b/>
          <w:bCs/>
        </w:rPr>
        <w:t>O</w:t>
      </w:r>
      <w:r w:rsidRPr="00351327">
        <w:rPr>
          <w:b/>
          <w:bCs/>
        </w:rPr>
        <w:t>bservation#2</w:t>
      </w:r>
      <w:r>
        <w:rPr>
          <w:b/>
          <w:bCs/>
        </w:rPr>
        <w:t xml:space="preserve"> UE may report preferred RRC states </w:t>
      </w:r>
      <w:r w:rsidR="00CB1F0E">
        <w:rPr>
          <w:b/>
          <w:bCs/>
        </w:rPr>
        <w:t xml:space="preserve">which are </w:t>
      </w:r>
      <w:r>
        <w:rPr>
          <w:b/>
          <w:bCs/>
        </w:rPr>
        <w:t>conflicted with each other</w:t>
      </w:r>
      <w:r w:rsidR="00B76B68">
        <w:rPr>
          <w:b/>
          <w:bCs/>
        </w:rPr>
        <w:t xml:space="preserve"> to the serving cell</w:t>
      </w:r>
      <w:r>
        <w:rPr>
          <w:b/>
          <w:bCs/>
        </w:rPr>
        <w:t xml:space="preserve">. </w:t>
      </w:r>
      <w:r w:rsidR="00CB1F0E">
        <w:rPr>
          <w:b/>
          <w:bCs/>
        </w:rPr>
        <w:t xml:space="preserve"> </w:t>
      </w:r>
    </w:p>
    <w:p w14:paraId="5C289441" w14:textId="5F20770C" w:rsidR="00CD29BC" w:rsidRPr="00CD29BC" w:rsidRDefault="007D15E5" w:rsidP="00CD29BC">
      <w:pPr>
        <w:jc w:val="both"/>
        <w:rPr>
          <w:b/>
          <w:bCs/>
        </w:rPr>
      </w:pPr>
      <w:r>
        <w:rPr>
          <w:b/>
          <w:bCs/>
        </w:rPr>
        <w:t xml:space="preserve">Observation#3 </w:t>
      </w:r>
      <w:r w:rsidR="004805C3">
        <w:rPr>
          <w:b/>
          <w:bCs/>
        </w:rPr>
        <w:t>To the UE side, i</w:t>
      </w:r>
      <w:r>
        <w:rPr>
          <w:b/>
          <w:bCs/>
        </w:rPr>
        <w:t xml:space="preserve">t is expected that </w:t>
      </w:r>
      <w:proofErr w:type="spellStart"/>
      <w:r w:rsidR="00CB1F0E" w:rsidRPr="00B76B68">
        <w:rPr>
          <w:b/>
          <w:bCs/>
          <w:i/>
          <w:iCs/>
        </w:rPr>
        <w:t>musim</w:t>
      </w:r>
      <w:proofErr w:type="spellEnd"/>
      <w:r w:rsidR="00CB1F0E" w:rsidRPr="00B76B68">
        <w:rPr>
          <w:b/>
          <w:bCs/>
          <w:i/>
          <w:iCs/>
        </w:rPr>
        <w:t>-</w:t>
      </w:r>
      <w:proofErr w:type="spellStart"/>
      <w:r w:rsidR="00CB1F0E" w:rsidRPr="00B76B68">
        <w:rPr>
          <w:b/>
          <w:bCs/>
          <w:i/>
          <w:iCs/>
        </w:rPr>
        <w:t>PreferredRRC</w:t>
      </w:r>
      <w:proofErr w:type="spellEnd"/>
      <w:r w:rsidR="00CB1F0E" w:rsidRPr="00B76B68">
        <w:rPr>
          <w:b/>
          <w:bCs/>
          <w:i/>
          <w:iCs/>
        </w:rPr>
        <w:t>-state</w:t>
      </w:r>
      <w:r w:rsidR="00CB1F0E">
        <w:rPr>
          <w:b/>
          <w:bCs/>
        </w:rPr>
        <w:t xml:space="preserve"> report would still have a higher priority </w:t>
      </w:r>
      <w:r>
        <w:rPr>
          <w:b/>
          <w:bCs/>
        </w:rPr>
        <w:t xml:space="preserve">over </w:t>
      </w:r>
      <w:proofErr w:type="spellStart"/>
      <w:r w:rsidRPr="007D15E5">
        <w:rPr>
          <w:b/>
          <w:bCs/>
          <w:i/>
          <w:iCs/>
        </w:rPr>
        <w:t>releasePreference</w:t>
      </w:r>
      <w:proofErr w:type="spellEnd"/>
      <w:r>
        <w:rPr>
          <w:b/>
          <w:bCs/>
        </w:rPr>
        <w:t xml:space="preserve"> report </w:t>
      </w:r>
      <w:r w:rsidR="004805C3">
        <w:rPr>
          <w:b/>
          <w:bCs/>
        </w:rPr>
        <w:t>even</w:t>
      </w:r>
      <w:r w:rsidR="00CB1F0E">
        <w:rPr>
          <w:b/>
          <w:bCs/>
        </w:rPr>
        <w:t xml:space="preserve"> conflict happens. </w:t>
      </w:r>
      <w:r w:rsidR="004805C3">
        <w:rPr>
          <w:b/>
          <w:bCs/>
        </w:rPr>
        <w:t>However, it is not clear whether the serving cell ha</w:t>
      </w:r>
      <w:r w:rsidR="00CD29BC">
        <w:rPr>
          <w:b/>
          <w:bCs/>
        </w:rPr>
        <w:t>s</w:t>
      </w:r>
      <w:r w:rsidR="004805C3">
        <w:rPr>
          <w:b/>
          <w:bCs/>
        </w:rPr>
        <w:t xml:space="preserve"> the same understanding. </w:t>
      </w:r>
    </w:p>
    <w:p w14:paraId="4245DBA8" w14:textId="07C99A14" w:rsidR="00616680" w:rsidRDefault="00055B51" w:rsidP="00E4330D">
      <w:pPr>
        <w:spacing w:before="100" w:beforeAutospacing="1" w:after="100" w:afterAutospacing="1"/>
        <w:jc w:val="both"/>
      </w:pPr>
      <w:r>
        <w:lastRenderedPageBreak/>
        <w:t xml:space="preserve">To avoid possible misunderstanding about UE preferred RRC state in the serving cell, </w:t>
      </w:r>
      <w:r w:rsidR="00616680">
        <w:t xml:space="preserve">we suggest </w:t>
      </w:r>
      <w:proofErr w:type="gramStart"/>
      <w:r w:rsidR="00616680">
        <w:t xml:space="preserve">to </w:t>
      </w:r>
      <w:r w:rsidR="00CD29BC">
        <w:t>avoid</w:t>
      </w:r>
      <w:proofErr w:type="gramEnd"/>
      <w:r w:rsidR="00616680">
        <w:t xml:space="preserve"> the conflict in the UE side directly. </w:t>
      </w:r>
      <w:r w:rsidR="00854576">
        <w:t xml:space="preserve">So, two proposals are provided: </w:t>
      </w:r>
    </w:p>
    <w:p w14:paraId="12D72F3B" w14:textId="77777777" w:rsidR="00854576" w:rsidRPr="00055B51" w:rsidRDefault="00854576" w:rsidP="00E4330D">
      <w:pPr>
        <w:spacing w:before="100" w:beforeAutospacing="1" w:after="100" w:afterAutospacing="1"/>
        <w:jc w:val="both"/>
      </w:pPr>
    </w:p>
    <w:p w14:paraId="483EC740" w14:textId="1A6F70C1" w:rsidR="00F95A75" w:rsidRPr="00F95A75" w:rsidRDefault="00F95A75" w:rsidP="00E4330D">
      <w:pPr>
        <w:spacing w:before="100" w:beforeAutospacing="1" w:after="100" w:afterAutospacing="1"/>
        <w:jc w:val="both"/>
        <w:rPr>
          <w:b/>
          <w:bCs/>
        </w:rPr>
      </w:pPr>
      <w:r w:rsidRPr="00F95A75">
        <w:rPr>
          <w:rFonts w:hint="eastAsia"/>
          <w:b/>
          <w:bCs/>
        </w:rPr>
        <w:t>P</w:t>
      </w:r>
      <w:r w:rsidRPr="00F95A75">
        <w:rPr>
          <w:b/>
          <w:bCs/>
        </w:rPr>
        <w:t xml:space="preserve">roposal#1 UE should not start T346f if T346g is counting. </w:t>
      </w:r>
    </w:p>
    <w:p w14:paraId="09F1AD70" w14:textId="116A310A" w:rsidR="00F95A75" w:rsidRPr="00F95A75" w:rsidRDefault="00F95A75" w:rsidP="00E4330D">
      <w:pPr>
        <w:spacing w:before="100" w:beforeAutospacing="1" w:after="100" w:afterAutospacing="1"/>
        <w:jc w:val="both"/>
        <w:rPr>
          <w:b/>
          <w:bCs/>
        </w:rPr>
      </w:pPr>
      <w:r w:rsidRPr="00F95A75">
        <w:rPr>
          <w:rFonts w:hint="eastAsia"/>
          <w:b/>
          <w:bCs/>
        </w:rPr>
        <w:t>P</w:t>
      </w:r>
      <w:r w:rsidRPr="00F95A75">
        <w:rPr>
          <w:b/>
          <w:bCs/>
        </w:rPr>
        <w:t xml:space="preserve">roposal#2 UE should stop T346f, if running, while T346g is </w:t>
      </w:r>
      <w:r w:rsidR="00221117">
        <w:rPr>
          <w:b/>
          <w:bCs/>
        </w:rPr>
        <w:t>started</w:t>
      </w:r>
      <w:r w:rsidRPr="00F95A75">
        <w:rPr>
          <w:b/>
          <w:bCs/>
        </w:rPr>
        <w:t xml:space="preserve">. </w:t>
      </w:r>
    </w:p>
    <w:p w14:paraId="0258D4EE" w14:textId="4D46C21E" w:rsidR="00B2337E" w:rsidRDefault="00B2337E" w:rsidP="002574BC">
      <w:pPr>
        <w:pStyle w:val="1"/>
      </w:pPr>
      <w:bookmarkStart w:id="3" w:name="OLE_LINK1"/>
      <w:bookmarkStart w:id="4" w:name="OLE_LINK2"/>
      <w:r>
        <w:t>Conclusion</w:t>
      </w:r>
    </w:p>
    <w:p w14:paraId="1613A3DD" w14:textId="1B672FC6" w:rsidR="00055B51" w:rsidRDefault="005645D3" w:rsidP="00ED7944">
      <w:pPr>
        <w:spacing w:before="100" w:beforeAutospacing="1" w:after="100" w:afterAutospacing="1"/>
        <w:jc w:val="both"/>
      </w:pPr>
      <w:r>
        <w:rPr>
          <w:lang w:eastAsia="zh-CN"/>
        </w:rPr>
        <w:t xml:space="preserve">  </w:t>
      </w:r>
      <w:r w:rsidR="00AF15E2">
        <w:rPr>
          <w:lang w:eastAsia="zh-CN"/>
        </w:rPr>
        <w:t>In this paper, we have introduced the</w:t>
      </w:r>
      <w:r w:rsidR="00AF15E2" w:rsidRPr="00B72562">
        <w:rPr>
          <w:lang w:eastAsia="zh-CN"/>
        </w:rPr>
        <w:t xml:space="preserve"> </w:t>
      </w:r>
      <w:r w:rsidR="007D15E5" w:rsidRPr="00B72562">
        <w:rPr>
          <w:lang w:eastAsia="zh-CN"/>
        </w:rPr>
        <w:t xml:space="preserve">possible conflict issue </w:t>
      </w:r>
      <w:r w:rsidR="00B72562" w:rsidRPr="00B72562">
        <w:rPr>
          <w:lang w:eastAsia="zh-CN"/>
        </w:rPr>
        <w:t xml:space="preserve">between the </w:t>
      </w:r>
      <w:proofErr w:type="spellStart"/>
      <w:r w:rsidR="00B72562" w:rsidRPr="00055B51">
        <w:rPr>
          <w:i/>
          <w:iCs/>
        </w:rPr>
        <w:t>musim</w:t>
      </w:r>
      <w:proofErr w:type="spellEnd"/>
      <w:r w:rsidR="00B72562" w:rsidRPr="00055B51">
        <w:rPr>
          <w:i/>
          <w:iCs/>
        </w:rPr>
        <w:t>-</w:t>
      </w:r>
      <w:proofErr w:type="spellStart"/>
      <w:r w:rsidR="00B72562" w:rsidRPr="00055B51">
        <w:rPr>
          <w:i/>
          <w:iCs/>
        </w:rPr>
        <w:t>PreferredRRC</w:t>
      </w:r>
      <w:proofErr w:type="spellEnd"/>
      <w:r w:rsidR="00B72562" w:rsidRPr="00055B51">
        <w:rPr>
          <w:i/>
          <w:iCs/>
        </w:rPr>
        <w:t xml:space="preserve">-state </w:t>
      </w:r>
      <w:r w:rsidR="00B72562" w:rsidRPr="00B72562">
        <w:t>reporting and</w:t>
      </w:r>
      <w:r w:rsidR="00B72562">
        <w:t xml:space="preserve"> </w:t>
      </w:r>
      <w:proofErr w:type="spellStart"/>
      <w:r w:rsidR="00B72562" w:rsidRPr="00B72562">
        <w:rPr>
          <w:i/>
          <w:iCs/>
        </w:rPr>
        <w:t>releasePreference</w:t>
      </w:r>
      <w:proofErr w:type="spellEnd"/>
      <w:r w:rsidR="00B72562" w:rsidRPr="00B72562">
        <w:t xml:space="preserve"> reporting</w:t>
      </w:r>
      <w:r w:rsidR="00055B51">
        <w:t xml:space="preserve"> based on our observations: </w:t>
      </w:r>
    </w:p>
    <w:p w14:paraId="23D7AEE5" w14:textId="77777777" w:rsidR="00CD29BC" w:rsidRDefault="00CD29BC" w:rsidP="00CD29BC">
      <w:pPr>
        <w:jc w:val="both"/>
        <w:rPr>
          <w:b/>
          <w:bCs/>
        </w:rPr>
      </w:pPr>
    </w:p>
    <w:p w14:paraId="3A7B450A" w14:textId="360974EE" w:rsidR="00CD29BC" w:rsidRPr="0038478F" w:rsidRDefault="00CD29BC" w:rsidP="00CD29BC">
      <w:pPr>
        <w:jc w:val="both"/>
        <w:rPr>
          <w:b/>
          <w:bCs/>
          <w:iCs/>
        </w:rPr>
      </w:pPr>
      <w:r w:rsidRPr="0038478F">
        <w:rPr>
          <w:b/>
          <w:bCs/>
        </w:rPr>
        <w:t xml:space="preserve">Observation#1 the UE may be configured with both </w:t>
      </w:r>
      <w:proofErr w:type="spellStart"/>
      <w:r w:rsidRPr="0038478F">
        <w:rPr>
          <w:b/>
          <w:bCs/>
          <w:i/>
        </w:rPr>
        <w:t>releasePreferenceConfig</w:t>
      </w:r>
      <w:proofErr w:type="spellEnd"/>
      <w:r w:rsidRPr="0038478F">
        <w:rPr>
          <w:b/>
          <w:bCs/>
          <w:i/>
        </w:rPr>
        <w:t xml:space="preserve"> </w:t>
      </w:r>
      <w:r w:rsidRPr="0038478F">
        <w:rPr>
          <w:b/>
          <w:bCs/>
          <w:iCs/>
        </w:rPr>
        <w:t xml:space="preserve">and </w:t>
      </w:r>
      <w:proofErr w:type="spellStart"/>
      <w:r w:rsidRPr="0038478F">
        <w:rPr>
          <w:rFonts w:hint="eastAsia"/>
          <w:b/>
          <w:bCs/>
          <w:i/>
          <w:lang w:eastAsia="zh-TW"/>
        </w:rPr>
        <w:t>m</w:t>
      </w:r>
      <w:r w:rsidRPr="0038478F">
        <w:rPr>
          <w:b/>
          <w:bCs/>
          <w:i/>
        </w:rPr>
        <w:t>usim-LeaveAssistanceConfig</w:t>
      </w:r>
      <w:proofErr w:type="spellEnd"/>
      <w:r w:rsidRPr="0038478F">
        <w:rPr>
          <w:b/>
          <w:bCs/>
          <w:iCs/>
        </w:rPr>
        <w:t>.</w:t>
      </w:r>
    </w:p>
    <w:p w14:paraId="261457BE" w14:textId="77777777" w:rsidR="00CD29BC" w:rsidRDefault="00CD29BC" w:rsidP="00CD29BC">
      <w:pPr>
        <w:rPr>
          <w:b/>
          <w:bCs/>
        </w:rPr>
      </w:pPr>
      <w:r w:rsidRPr="00351327">
        <w:rPr>
          <w:rFonts w:hint="eastAsia"/>
          <w:b/>
          <w:bCs/>
        </w:rPr>
        <w:t>O</w:t>
      </w:r>
      <w:r w:rsidRPr="00351327">
        <w:rPr>
          <w:b/>
          <w:bCs/>
        </w:rPr>
        <w:t>bservation#2</w:t>
      </w:r>
      <w:r>
        <w:rPr>
          <w:b/>
          <w:bCs/>
        </w:rPr>
        <w:t xml:space="preserve"> UE may report preferred RRC states which are conflicted with each other to the serving cell.  </w:t>
      </w:r>
    </w:p>
    <w:p w14:paraId="7576D5F5" w14:textId="37CD38DC" w:rsidR="00CD29BC" w:rsidRDefault="00CD29BC" w:rsidP="00CD29BC">
      <w:pPr>
        <w:jc w:val="both"/>
        <w:rPr>
          <w:b/>
          <w:bCs/>
        </w:rPr>
      </w:pPr>
      <w:r>
        <w:rPr>
          <w:b/>
          <w:bCs/>
        </w:rPr>
        <w:t xml:space="preserve">Observation#3 To the UE side, it is expected that </w:t>
      </w:r>
      <w:proofErr w:type="spellStart"/>
      <w:r w:rsidRPr="00B76B68">
        <w:rPr>
          <w:b/>
          <w:bCs/>
          <w:i/>
          <w:iCs/>
        </w:rPr>
        <w:t>musim</w:t>
      </w:r>
      <w:proofErr w:type="spellEnd"/>
      <w:r w:rsidRPr="00B76B68">
        <w:rPr>
          <w:b/>
          <w:bCs/>
          <w:i/>
          <w:iCs/>
        </w:rPr>
        <w:t>-</w:t>
      </w:r>
      <w:proofErr w:type="spellStart"/>
      <w:r w:rsidRPr="00B76B68">
        <w:rPr>
          <w:b/>
          <w:bCs/>
          <w:i/>
          <w:iCs/>
        </w:rPr>
        <w:t>PreferredRRC</w:t>
      </w:r>
      <w:proofErr w:type="spellEnd"/>
      <w:r w:rsidRPr="00B76B68">
        <w:rPr>
          <w:b/>
          <w:bCs/>
          <w:i/>
          <w:iCs/>
        </w:rPr>
        <w:t>-state</w:t>
      </w:r>
      <w:r>
        <w:rPr>
          <w:b/>
          <w:bCs/>
        </w:rPr>
        <w:t xml:space="preserve"> report would still have a higher priority over </w:t>
      </w:r>
      <w:proofErr w:type="spellStart"/>
      <w:r w:rsidRPr="007D15E5">
        <w:rPr>
          <w:b/>
          <w:bCs/>
          <w:i/>
          <w:iCs/>
        </w:rPr>
        <w:t>releasePreference</w:t>
      </w:r>
      <w:proofErr w:type="spellEnd"/>
      <w:r>
        <w:rPr>
          <w:b/>
          <w:bCs/>
        </w:rPr>
        <w:t xml:space="preserve"> report even conflict happens. However, it is not clear whether the serving cell has the same understanding. </w:t>
      </w:r>
    </w:p>
    <w:p w14:paraId="3B296068" w14:textId="77777777" w:rsidR="00055B51" w:rsidRDefault="00055B51" w:rsidP="00ED7944">
      <w:pPr>
        <w:spacing w:before="100" w:beforeAutospacing="1" w:after="100" w:afterAutospacing="1"/>
        <w:jc w:val="both"/>
      </w:pPr>
    </w:p>
    <w:p w14:paraId="5885556D" w14:textId="4546E76A" w:rsidR="008D6F7B" w:rsidRDefault="008D6F7B" w:rsidP="008D6F7B">
      <w:pPr>
        <w:spacing w:before="100" w:beforeAutospacing="1" w:after="100" w:afterAutospacing="1"/>
        <w:jc w:val="both"/>
      </w:pPr>
      <w:r>
        <w:t xml:space="preserve">To avoid misunderstanding about UE preferred RRC state in the serving cell, we suggest </w:t>
      </w:r>
      <w:proofErr w:type="gramStart"/>
      <w:r>
        <w:t>to avoid</w:t>
      </w:r>
      <w:proofErr w:type="gramEnd"/>
      <w:r>
        <w:t xml:space="preserve"> the conflict in the UE side directly. So, two </w:t>
      </w:r>
      <w:r w:rsidR="004F37DB">
        <w:t>P</w:t>
      </w:r>
      <w:r>
        <w:t xml:space="preserve">roposals are provided: </w:t>
      </w:r>
    </w:p>
    <w:p w14:paraId="1009B87F" w14:textId="77777777" w:rsidR="00F95A75" w:rsidRDefault="00F95A75" w:rsidP="00F95A75">
      <w:pPr>
        <w:spacing w:before="100" w:beforeAutospacing="1" w:after="100" w:afterAutospacing="1"/>
        <w:jc w:val="both"/>
        <w:rPr>
          <w:lang w:val="en-US" w:eastAsia="zh-CN"/>
        </w:rPr>
      </w:pPr>
    </w:p>
    <w:p w14:paraId="766D36FC" w14:textId="77777777" w:rsidR="00221117" w:rsidRPr="00F95A75" w:rsidRDefault="00221117" w:rsidP="00221117">
      <w:pPr>
        <w:spacing w:before="100" w:beforeAutospacing="1" w:after="100" w:afterAutospacing="1"/>
        <w:jc w:val="both"/>
        <w:rPr>
          <w:b/>
          <w:bCs/>
        </w:rPr>
      </w:pPr>
      <w:r w:rsidRPr="00F95A75">
        <w:rPr>
          <w:rFonts w:hint="eastAsia"/>
          <w:b/>
          <w:bCs/>
        </w:rPr>
        <w:t>P</w:t>
      </w:r>
      <w:r w:rsidRPr="00F95A75">
        <w:rPr>
          <w:b/>
          <w:bCs/>
        </w:rPr>
        <w:t xml:space="preserve">roposal#1 UE should not start T346f if T346g is counting. </w:t>
      </w:r>
    </w:p>
    <w:p w14:paraId="56E36A84" w14:textId="77777777" w:rsidR="00221117" w:rsidRPr="00F95A75" w:rsidRDefault="00221117" w:rsidP="00221117">
      <w:pPr>
        <w:spacing w:before="100" w:beforeAutospacing="1" w:after="100" w:afterAutospacing="1"/>
        <w:jc w:val="both"/>
        <w:rPr>
          <w:b/>
          <w:bCs/>
        </w:rPr>
      </w:pPr>
      <w:r w:rsidRPr="00F95A75">
        <w:rPr>
          <w:rFonts w:hint="eastAsia"/>
          <w:b/>
          <w:bCs/>
        </w:rPr>
        <w:t>P</w:t>
      </w:r>
      <w:r w:rsidRPr="00F95A75">
        <w:rPr>
          <w:b/>
          <w:bCs/>
        </w:rPr>
        <w:t xml:space="preserve">roposal#2 UE should stop T346f, if running, while T346g is </w:t>
      </w:r>
      <w:r>
        <w:rPr>
          <w:b/>
          <w:bCs/>
        </w:rPr>
        <w:t>started</w:t>
      </w:r>
      <w:r w:rsidRPr="00F95A75">
        <w:rPr>
          <w:b/>
          <w:bCs/>
        </w:rPr>
        <w:t xml:space="preserve">. </w:t>
      </w:r>
    </w:p>
    <w:p w14:paraId="5EE726D5" w14:textId="7AD99F31" w:rsidR="00F95A75" w:rsidRDefault="00221117" w:rsidP="00F95A75">
      <w:pPr>
        <w:spacing w:before="100" w:beforeAutospacing="1" w:after="100" w:afterAutospacing="1"/>
        <w:jc w:val="both"/>
        <w:rPr>
          <w:iCs/>
        </w:rPr>
      </w:pPr>
      <w:r>
        <w:rPr>
          <w:rFonts w:hint="eastAsia"/>
          <w:iCs/>
        </w:rPr>
        <w:t xml:space="preserve"> </w:t>
      </w:r>
    </w:p>
    <w:p w14:paraId="17CD58F9" w14:textId="53313840" w:rsidR="00814046" w:rsidRPr="00C812DF" w:rsidRDefault="00873086" w:rsidP="00F95A75">
      <w:pPr>
        <w:spacing w:before="100" w:beforeAutospacing="1" w:after="100" w:afterAutospacing="1"/>
        <w:jc w:val="both"/>
        <w:rPr>
          <w:iCs/>
        </w:rPr>
      </w:pPr>
      <w:r>
        <w:rPr>
          <w:iCs/>
        </w:rPr>
        <w:t xml:space="preserve">Technical Specification Change Requests corresponding to </w:t>
      </w:r>
      <w:r w:rsidR="00F95A75">
        <w:rPr>
          <w:iCs/>
        </w:rPr>
        <w:t xml:space="preserve">the </w:t>
      </w:r>
      <w:r>
        <w:rPr>
          <w:iCs/>
        </w:rPr>
        <w:t>Proposal</w:t>
      </w:r>
      <w:r w:rsidR="00F95A75">
        <w:rPr>
          <w:iCs/>
        </w:rPr>
        <w:t xml:space="preserve">s </w:t>
      </w:r>
      <w:r>
        <w:rPr>
          <w:iCs/>
        </w:rPr>
        <w:t xml:space="preserve">are provided in the document </w:t>
      </w:r>
      <w:r w:rsidRPr="008E5058">
        <w:rPr>
          <w:iCs/>
          <w:color w:val="000000" w:themeColor="text1"/>
        </w:rPr>
        <w:t>R2-</w:t>
      </w:r>
      <w:r w:rsidR="008E5058" w:rsidRPr="008E5058">
        <w:rPr>
          <w:iCs/>
          <w:color w:val="000000" w:themeColor="text1"/>
        </w:rPr>
        <w:t>2209928</w:t>
      </w:r>
      <w:r w:rsidRPr="00D6083A">
        <w:rPr>
          <w:iCs/>
          <w:color w:val="FF0000"/>
        </w:rPr>
        <w:t xml:space="preserve"> </w:t>
      </w:r>
      <w:r w:rsidRPr="008D6F7B">
        <w:rPr>
          <w:iCs/>
          <w:color w:val="000000" w:themeColor="text1"/>
        </w:rPr>
        <w:t>for RAN2 WG consideration.</w:t>
      </w:r>
      <w:r w:rsidR="00DE34AE" w:rsidRPr="008D6F7B">
        <w:rPr>
          <w:iCs/>
          <w:color w:val="000000" w:themeColor="text1"/>
        </w:rPr>
        <w:t xml:space="preserve"> </w:t>
      </w:r>
      <w:r w:rsidR="00DE34AE" w:rsidRPr="008D6F7B">
        <w:rPr>
          <w:color w:val="000000" w:themeColor="text1"/>
          <w:lang w:eastAsia="zh-CN"/>
        </w:rPr>
        <w:t xml:space="preserve"> </w:t>
      </w:r>
      <w:r w:rsidR="00DE34AE" w:rsidRPr="008D6F7B">
        <w:rPr>
          <w:b/>
          <w:bCs/>
          <w:color w:val="000000" w:themeColor="text1"/>
        </w:rPr>
        <w:t xml:space="preserve"> </w:t>
      </w:r>
    </w:p>
    <w:bookmarkEnd w:id="3"/>
    <w:bookmarkEnd w:id="4"/>
    <w:p w14:paraId="72ADABB8" w14:textId="77777777" w:rsidR="00B2337E" w:rsidRDefault="00B2337E" w:rsidP="002574BC">
      <w:pPr>
        <w:pStyle w:val="1"/>
        <w:spacing w:before="100" w:beforeAutospacing="1" w:after="100" w:afterAutospacing="1"/>
        <w:ind w:left="425" w:hanging="425"/>
        <w:jc w:val="both"/>
        <w:rPr>
          <w:rFonts w:cs="Arial"/>
        </w:rPr>
      </w:pPr>
      <w:r>
        <w:rPr>
          <w:rFonts w:cs="Arial"/>
        </w:rPr>
        <w:t>Reference</w:t>
      </w:r>
    </w:p>
    <w:p w14:paraId="504EF172" w14:textId="00250F49" w:rsidR="00D3610C" w:rsidRDefault="00101C02" w:rsidP="00D3610C">
      <w:pPr>
        <w:numPr>
          <w:ilvl w:val="0"/>
          <w:numId w:val="10"/>
        </w:numPr>
        <w:spacing w:before="100" w:beforeAutospacing="1" w:after="100" w:afterAutospacing="1"/>
        <w:ind w:left="426"/>
        <w:jc w:val="both"/>
      </w:pPr>
      <w:r w:rsidRPr="00C812DF">
        <w:rPr>
          <w:color w:val="000000" w:themeColor="text1"/>
        </w:rPr>
        <w:t xml:space="preserve">3GPP </w:t>
      </w:r>
      <w:r w:rsidR="004D6703" w:rsidRPr="00C812DF">
        <w:rPr>
          <w:color w:val="000000" w:themeColor="text1"/>
        </w:rPr>
        <w:t>TS 38.331</w:t>
      </w:r>
      <w:r w:rsidR="004D6703" w:rsidRPr="00C812DF">
        <w:rPr>
          <w:rFonts w:hint="eastAsia"/>
          <w:color w:val="000000" w:themeColor="text1"/>
        </w:rPr>
        <w:t xml:space="preserve"> </w:t>
      </w:r>
      <w:r w:rsidR="00DE34AE" w:rsidRPr="00C812DF">
        <w:rPr>
          <w:color w:val="000000" w:themeColor="text1"/>
        </w:rPr>
        <w:t>v1</w:t>
      </w:r>
      <w:r w:rsidR="00DE34AE">
        <w:rPr>
          <w:color w:val="000000" w:themeColor="text1"/>
        </w:rPr>
        <w:t>7</w:t>
      </w:r>
      <w:r w:rsidR="004D6703" w:rsidRPr="00C812DF">
        <w:rPr>
          <w:color w:val="000000" w:themeColor="text1"/>
        </w:rPr>
        <w:t>.</w:t>
      </w:r>
      <w:r w:rsidR="000A253E">
        <w:rPr>
          <w:color w:val="000000" w:themeColor="text1"/>
        </w:rPr>
        <w:t>1</w:t>
      </w:r>
      <w:r w:rsidR="004D6703" w:rsidRPr="00C812DF">
        <w:rPr>
          <w:color w:val="000000" w:themeColor="text1"/>
        </w:rPr>
        <w:t>.0 (</w:t>
      </w:r>
      <w:r w:rsidR="00DE34AE" w:rsidRPr="00C812DF">
        <w:rPr>
          <w:color w:val="000000" w:themeColor="text1"/>
        </w:rPr>
        <w:t>202</w:t>
      </w:r>
      <w:r w:rsidR="00DE34AE">
        <w:rPr>
          <w:color w:val="000000" w:themeColor="text1"/>
        </w:rPr>
        <w:t>2</w:t>
      </w:r>
      <w:r w:rsidR="004D6703" w:rsidRPr="00C812DF">
        <w:rPr>
          <w:color w:val="000000" w:themeColor="text1"/>
        </w:rPr>
        <w:t>-</w:t>
      </w:r>
      <w:r w:rsidR="00DE34AE" w:rsidRPr="00C812DF">
        <w:rPr>
          <w:color w:val="000000" w:themeColor="text1"/>
        </w:rPr>
        <w:t>0</w:t>
      </w:r>
      <w:r w:rsidR="000A253E">
        <w:rPr>
          <w:color w:val="000000" w:themeColor="text1"/>
        </w:rPr>
        <w:t>7</w:t>
      </w:r>
      <w:r w:rsidR="004D6703" w:rsidRPr="00C812DF">
        <w:rPr>
          <w:color w:val="000000" w:themeColor="text1"/>
        </w:rPr>
        <w:t xml:space="preserve">) </w:t>
      </w:r>
      <w:r w:rsidR="00D3610C">
        <w:t>NR</w:t>
      </w:r>
      <w:r w:rsidR="00A64672">
        <w:t>;</w:t>
      </w:r>
      <w:r w:rsidR="00D3610C">
        <w:t xml:space="preserve"> Radio Resource Control (RRC) Protocol specification (Release </w:t>
      </w:r>
      <w:r w:rsidR="00DE34AE">
        <w:t>17</w:t>
      </w:r>
      <w:r w:rsidR="00D3610C">
        <w:t>)</w:t>
      </w:r>
    </w:p>
    <w:p w14:paraId="2A89349D" w14:textId="1EEDD11F" w:rsidR="000A253E" w:rsidRDefault="000A253E" w:rsidP="000A253E">
      <w:pPr>
        <w:numPr>
          <w:ilvl w:val="0"/>
          <w:numId w:val="10"/>
        </w:numPr>
        <w:spacing w:before="100" w:beforeAutospacing="1" w:after="100" w:afterAutospacing="1"/>
        <w:ind w:left="426"/>
        <w:jc w:val="both"/>
      </w:pPr>
      <w:r>
        <w:rPr>
          <w:color w:val="000000" w:themeColor="text1"/>
        </w:rPr>
        <w:t xml:space="preserve">Draft </w:t>
      </w:r>
      <w:r w:rsidRPr="00C812DF">
        <w:rPr>
          <w:color w:val="000000" w:themeColor="text1"/>
        </w:rPr>
        <w:t>3GPP TS 38.331</w:t>
      </w:r>
      <w:r w:rsidRPr="00C812DF">
        <w:rPr>
          <w:rFonts w:hint="eastAsia"/>
          <w:color w:val="000000" w:themeColor="text1"/>
        </w:rPr>
        <w:t xml:space="preserve"> </w:t>
      </w:r>
      <w:r w:rsidRPr="00C812DF">
        <w:rPr>
          <w:color w:val="000000" w:themeColor="text1"/>
        </w:rPr>
        <w:t>v1</w:t>
      </w:r>
      <w:r>
        <w:rPr>
          <w:color w:val="000000" w:themeColor="text1"/>
        </w:rPr>
        <w:t>7</w:t>
      </w:r>
      <w:r w:rsidRPr="00C812DF">
        <w:rPr>
          <w:color w:val="000000" w:themeColor="text1"/>
        </w:rPr>
        <w:t>.</w:t>
      </w:r>
      <w:r>
        <w:rPr>
          <w:color w:val="000000" w:themeColor="text1"/>
        </w:rPr>
        <w:t>2</w:t>
      </w:r>
      <w:r w:rsidRPr="00C812DF">
        <w:rPr>
          <w:color w:val="000000" w:themeColor="text1"/>
        </w:rPr>
        <w:t>.0 (202</w:t>
      </w:r>
      <w:r>
        <w:rPr>
          <w:color w:val="000000" w:themeColor="text1"/>
        </w:rPr>
        <w:t>2</w:t>
      </w:r>
      <w:r w:rsidRPr="00C812DF">
        <w:rPr>
          <w:color w:val="000000" w:themeColor="text1"/>
        </w:rPr>
        <w:t>-0</w:t>
      </w:r>
      <w:r>
        <w:rPr>
          <w:color w:val="000000" w:themeColor="text1"/>
        </w:rPr>
        <w:t>9</w:t>
      </w:r>
      <w:r w:rsidRPr="00C812DF">
        <w:rPr>
          <w:color w:val="000000" w:themeColor="text1"/>
        </w:rPr>
        <w:t xml:space="preserve">) </w:t>
      </w:r>
      <w:r>
        <w:t>NR; Radio Resource Control (RRC) Protocol specification (Release 17)</w:t>
      </w:r>
    </w:p>
    <w:p w14:paraId="4C903D6F" w14:textId="2F714FEA" w:rsidR="00AC2321" w:rsidRPr="000A253E" w:rsidRDefault="00AC2321" w:rsidP="00651235">
      <w:pPr>
        <w:spacing w:before="100" w:beforeAutospacing="1" w:after="100" w:afterAutospacing="1"/>
        <w:ind w:left="6"/>
        <w:jc w:val="both"/>
        <w:rPr>
          <w:color w:val="FF0000"/>
        </w:rPr>
      </w:pPr>
    </w:p>
    <w:sectPr w:rsidR="00AC2321" w:rsidRPr="000A253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2AB78" w14:textId="77777777" w:rsidR="00CD7061" w:rsidRDefault="00CD7061">
      <w:r>
        <w:separator/>
      </w:r>
    </w:p>
  </w:endnote>
  <w:endnote w:type="continuationSeparator" w:id="0">
    <w:p w14:paraId="4BADF92A" w14:textId="77777777" w:rsidR="00CD7061" w:rsidRDefault="00CD7061">
      <w:r>
        <w:continuationSeparator/>
      </w:r>
    </w:p>
  </w:endnote>
  <w:endnote w:type="continuationNotice" w:id="1">
    <w:p w14:paraId="6C27204B" w14:textId="77777777" w:rsidR="00CD7061" w:rsidRDefault="00CD70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C4018" w14:textId="77777777" w:rsidR="00CD7061" w:rsidRDefault="00CD7061">
      <w:r>
        <w:separator/>
      </w:r>
    </w:p>
  </w:footnote>
  <w:footnote w:type="continuationSeparator" w:id="0">
    <w:p w14:paraId="43CD7145" w14:textId="77777777" w:rsidR="00CD7061" w:rsidRDefault="00CD7061">
      <w:r>
        <w:continuationSeparator/>
      </w:r>
    </w:p>
  </w:footnote>
  <w:footnote w:type="continuationNotice" w:id="1">
    <w:p w14:paraId="1C09585C" w14:textId="77777777" w:rsidR="00CD7061" w:rsidRDefault="00CD70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736B" w14:textId="77777777" w:rsidR="00DD0D2F" w:rsidRDefault="00DD0D2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5A40E14"/>
    <w:multiLevelType w:val="hybridMultilevel"/>
    <w:tmpl w:val="8D9AF7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607FC8"/>
    <w:multiLevelType w:val="hybridMultilevel"/>
    <w:tmpl w:val="F4E8255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8855E8"/>
    <w:multiLevelType w:val="hybridMultilevel"/>
    <w:tmpl w:val="C65C41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7C5D4B"/>
    <w:multiLevelType w:val="hybridMultilevel"/>
    <w:tmpl w:val="9E464A7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87E74"/>
    <w:multiLevelType w:val="hybridMultilevel"/>
    <w:tmpl w:val="D9F07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EE4CE2"/>
    <w:multiLevelType w:val="hybridMultilevel"/>
    <w:tmpl w:val="4F56EBD6"/>
    <w:lvl w:ilvl="0" w:tplc="AB0434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7812782"/>
    <w:multiLevelType w:val="hybridMultilevel"/>
    <w:tmpl w:val="786A1754"/>
    <w:lvl w:ilvl="0" w:tplc="0A469D3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2579A1"/>
    <w:multiLevelType w:val="hybridMultilevel"/>
    <w:tmpl w:val="7F8A4348"/>
    <w:lvl w:ilvl="0" w:tplc="686A1C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F93253"/>
    <w:multiLevelType w:val="hybridMultilevel"/>
    <w:tmpl w:val="8F4030EC"/>
    <w:lvl w:ilvl="0" w:tplc="2D0C7D8A">
      <w:start w:val="1"/>
      <w:numFmt w:val="decimal"/>
      <w:lvlText w:val="%1)"/>
      <w:lvlJc w:val="left"/>
      <w:pPr>
        <w:ind w:left="360" w:hanging="36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783F"/>
    <w:multiLevelType w:val="hybridMultilevel"/>
    <w:tmpl w:val="3894D0A6"/>
    <w:lvl w:ilvl="0" w:tplc="29A29C82">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1C443B"/>
    <w:multiLevelType w:val="hybridMultilevel"/>
    <w:tmpl w:val="98A0AA66"/>
    <w:lvl w:ilvl="0" w:tplc="1ACED7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877D64"/>
    <w:multiLevelType w:val="multilevel"/>
    <w:tmpl w:val="2CA0814C"/>
    <w:lvl w:ilvl="0">
      <w:start w:val="1"/>
      <w:numFmt w:val="decimal"/>
      <w:pStyle w:val="References"/>
      <w:lvlText w:val="[%1]"/>
      <w:lvlJc w:val="left"/>
      <w:pPr>
        <w:tabs>
          <w:tab w:val="num" w:pos="643"/>
        </w:tabs>
        <w:ind w:left="643" w:hanging="360"/>
      </w:pPr>
      <w:rPr>
        <w:i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791E7F"/>
    <w:multiLevelType w:val="multilevel"/>
    <w:tmpl w:val="3C791E7F"/>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DB174ED"/>
    <w:multiLevelType w:val="hybridMultilevel"/>
    <w:tmpl w:val="6BEEF95E"/>
    <w:lvl w:ilvl="0" w:tplc="4F002FA6">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0803502"/>
    <w:multiLevelType w:val="hybridMultilevel"/>
    <w:tmpl w:val="6DAAA90C"/>
    <w:lvl w:ilvl="0" w:tplc="97C86CEE">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C092DF7"/>
    <w:multiLevelType w:val="hybridMultilevel"/>
    <w:tmpl w:val="8DC652EE"/>
    <w:lvl w:ilvl="0" w:tplc="FF724182">
      <w:start w:val="1"/>
      <w:numFmt w:val="decimal"/>
      <w:lvlText w:val="%1)"/>
      <w:lvlJc w:val="left"/>
      <w:pPr>
        <w:ind w:left="360" w:hanging="360"/>
      </w:pPr>
      <w:rPr>
        <w:rFonts w:ascii="Times New Roman" w:hAnsi="Times New Roman" w:cs="Times New Roman" w:hint="default"/>
        <w:i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5211037"/>
    <w:multiLevelType w:val="hybridMultilevel"/>
    <w:tmpl w:val="94725708"/>
    <w:lvl w:ilvl="0" w:tplc="5DE0D9BE">
      <w:start w:val="1"/>
      <w:numFmt w:val="lowerLetter"/>
      <w:lvlText w:val="%1."/>
      <w:lvlJc w:val="left"/>
      <w:pPr>
        <w:ind w:left="360" w:hanging="36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5445FD2"/>
    <w:multiLevelType w:val="hybridMultilevel"/>
    <w:tmpl w:val="6FDE3A4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8B04A5"/>
    <w:multiLevelType w:val="hybridMultilevel"/>
    <w:tmpl w:val="42202924"/>
    <w:lvl w:ilvl="0" w:tplc="13EA7A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B215342"/>
    <w:multiLevelType w:val="hybridMultilevel"/>
    <w:tmpl w:val="26D4E5B8"/>
    <w:lvl w:ilvl="0" w:tplc="B27015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B370A1D"/>
    <w:multiLevelType w:val="hybridMultilevel"/>
    <w:tmpl w:val="791497C4"/>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39402B5"/>
    <w:multiLevelType w:val="hybridMultilevel"/>
    <w:tmpl w:val="87D44D6C"/>
    <w:lvl w:ilvl="0" w:tplc="9B48ABE4">
      <w:start w:val="1"/>
      <w:numFmt w:val="upperRoman"/>
      <w:lvlText w:val="%1."/>
      <w:lvlJc w:val="left"/>
      <w:pPr>
        <w:ind w:left="360" w:hanging="360"/>
      </w:pPr>
      <w:rPr>
        <w:rFonts w:ascii="Times New Roman" w:eastAsia="SimSun"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91809D6"/>
    <w:multiLevelType w:val="multilevel"/>
    <w:tmpl w:val="EE9EC3F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BD13A3"/>
    <w:multiLevelType w:val="hybridMultilevel"/>
    <w:tmpl w:val="1380593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32" w15:restartNumberingAfterBreak="0">
    <w:nsid w:val="7BED18BC"/>
    <w:multiLevelType w:val="multilevel"/>
    <w:tmpl w:val="3D067AA6"/>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315450777">
    <w:abstractNumId w:val="32"/>
  </w:num>
  <w:num w:numId="2" w16cid:durableId="1150514587">
    <w:abstractNumId w:val="2"/>
  </w:num>
  <w:num w:numId="3" w16cid:durableId="1040860732">
    <w:abstractNumId w:val="16"/>
  </w:num>
  <w:num w:numId="4" w16cid:durableId="1860585944">
    <w:abstractNumId w:val="3"/>
  </w:num>
  <w:num w:numId="5" w16cid:durableId="1626499330">
    <w:abstractNumId w:val="29"/>
  </w:num>
  <w:num w:numId="6" w16cid:durableId="1791897276">
    <w:abstractNumId w:val="28"/>
  </w:num>
  <w:num w:numId="7" w16cid:durableId="1996688681">
    <w:abstractNumId w:val="17"/>
  </w:num>
  <w:num w:numId="8" w16cid:durableId="1231815190">
    <w:abstractNumId w:val="8"/>
  </w:num>
  <w:num w:numId="9" w16cid:durableId="1522476564">
    <w:abstractNumId w:val="12"/>
  </w:num>
  <w:num w:numId="10" w16cid:durableId="384372616">
    <w:abstractNumId w:val="31"/>
  </w:num>
  <w:num w:numId="11" w16cid:durableId="1486585404">
    <w:abstractNumId w:val="5"/>
  </w:num>
  <w:num w:numId="12" w16cid:durableId="760024458">
    <w:abstractNumId w:val="4"/>
  </w:num>
  <w:num w:numId="13" w16cid:durableId="1493252250">
    <w:abstractNumId w:val="26"/>
  </w:num>
  <w:num w:numId="14" w16cid:durableId="1742602728">
    <w:abstractNumId w:val="7"/>
  </w:num>
  <w:num w:numId="15" w16cid:durableId="5445306">
    <w:abstractNumId w:val="1"/>
  </w:num>
  <w:num w:numId="16" w16cid:durableId="226453866">
    <w:abstractNumId w:val="23"/>
  </w:num>
  <w:num w:numId="17" w16cid:durableId="1788231805">
    <w:abstractNumId w:val="30"/>
  </w:num>
  <w:num w:numId="18" w16cid:durableId="420639446">
    <w:abstractNumId w:val="0"/>
  </w:num>
  <w:num w:numId="19" w16cid:durableId="1440877160">
    <w:abstractNumId w:val="14"/>
  </w:num>
  <w:num w:numId="20" w16cid:durableId="792139591">
    <w:abstractNumId w:val="21"/>
  </w:num>
  <w:num w:numId="21" w16cid:durableId="931006609">
    <w:abstractNumId w:val="6"/>
  </w:num>
  <w:num w:numId="22" w16cid:durableId="744496957">
    <w:abstractNumId w:val="13"/>
  </w:num>
  <w:num w:numId="23" w16cid:durableId="1716738025">
    <w:abstractNumId w:val="22"/>
  </w:num>
  <w:num w:numId="24" w16cid:durableId="533273885">
    <w:abstractNumId w:val="15"/>
  </w:num>
  <w:num w:numId="25" w16cid:durableId="745107025">
    <w:abstractNumId w:val="27"/>
  </w:num>
  <w:num w:numId="26" w16cid:durableId="520553834">
    <w:abstractNumId w:val="9"/>
  </w:num>
  <w:num w:numId="27" w16cid:durableId="2055158666">
    <w:abstractNumId w:val="18"/>
  </w:num>
  <w:num w:numId="28" w16cid:durableId="1877039790">
    <w:abstractNumId w:val="11"/>
  </w:num>
  <w:num w:numId="29" w16cid:durableId="908155391">
    <w:abstractNumId w:val="20"/>
  </w:num>
  <w:num w:numId="30" w16cid:durableId="1108433762">
    <w:abstractNumId w:val="24"/>
  </w:num>
  <w:num w:numId="31" w16cid:durableId="660742918">
    <w:abstractNumId w:val="25"/>
  </w:num>
  <w:num w:numId="32" w16cid:durableId="831337968">
    <w:abstractNumId w:val="10"/>
  </w:num>
  <w:num w:numId="33" w16cid:durableId="193320377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0B"/>
    <w:rsid w:val="0000383C"/>
    <w:rsid w:val="0000567F"/>
    <w:rsid w:val="00006A4B"/>
    <w:rsid w:val="0001267E"/>
    <w:rsid w:val="000130A4"/>
    <w:rsid w:val="0001350B"/>
    <w:rsid w:val="00015A5A"/>
    <w:rsid w:val="00015B0B"/>
    <w:rsid w:val="00020177"/>
    <w:rsid w:val="00024188"/>
    <w:rsid w:val="00024D26"/>
    <w:rsid w:val="000306F1"/>
    <w:rsid w:val="000328F2"/>
    <w:rsid w:val="000345A0"/>
    <w:rsid w:val="00034CDE"/>
    <w:rsid w:val="000364D1"/>
    <w:rsid w:val="00041E92"/>
    <w:rsid w:val="000420DB"/>
    <w:rsid w:val="00042ADB"/>
    <w:rsid w:val="00042BF1"/>
    <w:rsid w:val="00045A70"/>
    <w:rsid w:val="00050BF1"/>
    <w:rsid w:val="0005127C"/>
    <w:rsid w:val="0005195B"/>
    <w:rsid w:val="00054A24"/>
    <w:rsid w:val="00055B51"/>
    <w:rsid w:val="00070CC9"/>
    <w:rsid w:val="00072134"/>
    <w:rsid w:val="000725F4"/>
    <w:rsid w:val="0007462D"/>
    <w:rsid w:val="000763A2"/>
    <w:rsid w:val="0007668A"/>
    <w:rsid w:val="0007733B"/>
    <w:rsid w:val="00081422"/>
    <w:rsid w:val="00085E7C"/>
    <w:rsid w:val="00086D2E"/>
    <w:rsid w:val="00091A27"/>
    <w:rsid w:val="00095819"/>
    <w:rsid w:val="000A253E"/>
    <w:rsid w:val="000B4FC7"/>
    <w:rsid w:val="000C6200"/>
    <w:rsid w:val="000C7A03"/>
    <w:rsid w:val="000D1450"/>
    <w:rsid w:val="000D5683"/>
    <w:rsid w:val="000E1240"/>
    <w:rsid w:val="000E42B2"/>
    <w:rsid w:val="000E593C"/>
    <w:rsid w:val="000F1243"/>
    <w:rsid w:val="000F2CE9"/>
    <w:rsid w:val="000F6415"/>
    <w:rsid w:val="00101C02"/>
    <w:rsid w:val="00103B2F"/>
    <w:rsid w:val="00107407"/>
    <w:rsid w:val="00113CAA"/>
    <w:rsid w:val="00113F2C"/>
    <w:rsid w:val="0011583A"/>
    <w:rsid w:val="001254B1"/>
    <w:rsid w:val="0013711D"/>
    <w:rsid w:val="00137D23"/>
    <w:rsid w:val="00141EB9"/>
    <w:rsid w:val="00142397"/>
    <w:rsid w:val="001444D7"/>
    <w:rsid w:val="00145866"/>
    <w:rsid w:val="00150B18"/>
    <w:rsid w:val="001529BD"/>
    <w:rsid w:val="00153373"/>
    <w:rsid w:val="00154D44"/>
    <w:rsid w:val="00154F11"/>
    <w:rsid w:val="00157B4C"/>
    <w:rsid w:val="001627EA"/>
    <w:rsid w:val="00165052"/>
    <w:rsid w:val="00167582"/>
    <w:rsid w:val="00170F64"/>
    <w:rsid w:val="00175F8D"/>
    <w:rsid w:val="00176D38"/>
    <w:rsid w:val="00183AEF"/>
    <w:rsid w:val="00187B17"/>
    <w:rsid w:val="00187FB3"/>
    <w:rsid w:val="001911AF"/>
    <w:rsid w:val="001A3611"/>
    <w:rsid w:val="001A474E"/>
    <w:rsid w:val="001B06AD"/>
    <w:rsid w:val="001B111D"/>
    <w:rsid w:val="001B18EB"/>
    <w:rsid w:val="001C066A"/>
    <w:rsid w:val="001C1CF6"/>
    <w:rsid w:val="001C346E"/>
    <w:rsid w:val="001C5D7F"/>
    <w:rsid w:val="001C754E"/>
    <w:rsid w:val="001D182D"/>
    <w:rsid w:val="001D3E57"/>
    <w:rsid w:val="001E3D7B"/>
    <w:rsid w:val="001E4E50"/>
    <w:rsid w:val="001E5C0B"/>
    <w:rsid w:val="001F3DC2"/>
    <w:rsid w:val="001F5ED8"/>
    <w:rsid w:val="00207113"/>
    <w:rsid w:val="00210AB6"/>
    <w:rsid w:val="00214AC4"/>
    <w:rsid w:val="00220631"/>
    <w:rsid w:val="00221117"/>
    <w:rsid w:val="00225AED"/>
    <w:rsid w:val="00227AEE"/>
    <w:rsid w:val="00234452"/>
    <w:rsid w:val="00243351"/>
    <w:rsid w:val="00243C55"/>
    <w:rsid w:val="00250CEA"/>
    <w:rsid w:val="00252BED"/>
    <w:rsid w:val="002548AA"/>
    <w:rsid w:val="002574BC"/>
    <w:rsid w:val="002576EB"/>
    <w:rsid w:val="00257A7E"/>
    <w:rsid w:val="00261D76"/>
    <w:rsid w:val="00262594"/>
    <w:rsid w:val="00263E8A"/>
    <w:rsid w:val="002658AD"/>
    <w:rsid w:val="00266668"/>
    <w:rsid w:val="00270CA5"/>
    <w:rsid w:val="00273544"/>
    <w:rsid w:val="00276775"/>
    <w:rsid w:val="00282470"/>
    <w:rsid w:val="00282AC0"/>
    <w:rsid w:val="00290A34"/>
    <w:rsid w:val="00292435"/>
    <w:rsid w:val="00292C4D"/>
    <w:rsid w:val="0029395D"/>
    <w:rsid w:val="00295310"/>
    <w:rsid w:val="0029672E"/>
    <w:rsid w:val="002A0F3E"/>
    <w:rsid w:val="002A59F2"/>
    <w:rsid w:val="002A732D"/>
    <w:rsid w:val="002B3310"/>
    <w:rsid w:val="002C2A2D"/>
    <w:rsid w:val="002C3957"/>
    <w:rsid w:val="002C3B95"/>
    <w:rsid w:val="002C3FFF"/>
    <w:rsid w:val="002C56F2"/>
    <w:rsid w:val="002D047B"/>
    <w:rsid w:val="002D0C5E"/>
    <w:rsid w:val="002D3AE5"/>
    <w:rsid w:val="002D4ED9"/>
    <w:rsid w:val="002E4233"/>
    <w:rsid w:val="002F27F0"/>
    <w:rsid w:val="002F5699"/>
    <w:rsid w:val="003002D5"/>
    <w:rsid w:val="00300669"/>
    <w:rsid w:val="0031432A"/>
    <w:rsid w:val="00320385"/>
    <w:rsid w:val="00333D75"/>
    <w:rsid w:val="00341DE3"/>
    <w:rsid w:val="00342162"/>
    <w:rsid w:val="00345FC3"/>
    <w:rsid w:val="00346854"/>
    <w:rsid w:val="00346E01"/>
    <w:rsid w:val="003503EE"/>
    <w:rsid w:val="00351327"/>
    <w:rsid w:val="003526AF"/>
    <w:rsid w:val="00357739"/>
    <w:rsid w:val="00361A80"/>
    <w:rsid w:val="00361F19"/>
    <w:rsid w:val="0036272F"/>
    <w:rsid w:val="00365735"/>
    <w:rsid w:val="00367591"/>
    <w:rsid w:val="003715A7"/>
    <w:rsid w:val="00371D6B"/>
    <w:rsid w:val="00371DC4"/>
    <w:rsid w:val="0037754C"/>
    <w:rsid w:val="003807DB"/>
    <w:rsid w:val="00382432"/>
    <w:rsid w:val="003826A4"/>
    <w:rsid w:val="0038478F"/>
    <w:rsid w:val="003848DE"/>
    <w:rsid w:val="00385C08"/>
    <w:rsid w:val="00394489"/>
    <w:rsid w:val="003961C6"/>
    <w:rsid w:val="003A2D95"/>
    <w:rsid w:val="003A3224"/>
    <w:rsid w:val="003A5FED"/>
    <w:rsid w:val="003B0751"/>
    <w:rsid w:val="003B44E4"/>
    <w:rsid w:val="003B5D5D"/>
    <w:rsid w:val="003C1215"/>
    <w:rsid w:val="003C31A7"/>
    <w:rsid w:val="003D23C3"/>
    <w:rsid w:val="003D5055"/>
    <w:rsid w:val="003D5254"/>
    <w:rsid w:val="003D6611"/>
    <w:rsid w:val="003E1DC5"/>
    <w:rsid w:val="003E3313"/>
    <w:rsid w:val="003E4E15"/>
    <w:rsid w:val="003E56CA"/>
    <w:rsid w:val="003F02C0"/>
    <w:rsid w:val="003F7D32"/>
    <w:rsid w:val="00404016"/>
    <w:rsid w:val="004051D2"/>
    <w:rsid w:val="004072CE"/>
    <w:rsid w:val="004219CB"/>
    <w:rsid w:val="00421D20"/>
    <w:rsid w:val="00424220"/>
    <w:rsid w:val="0042474E"/>
    <w:rsid w:val="004279CE"/>
    <w:rsid w:val="00443476"/>
    <w:rsid w:val="00446927"/>
    <w:rsid w:val="00451330"/>
    <w:rsid w:val="00453933"/>
    <w:rsid w:val="00454000"/>
    <w:rsid w:val="004541E3"/>
    <w:rsid w:val="00454C93"/>
    <w:rsid w:val="00462CE9"/>
    <w:rsid w:val="004642D9"/>
    <w:rsid w:val="0046623C"/>
    <w:rsid w:val="004713D0"/>
    <w:rsid w:val="004746CF"/>
    <w:rsid w:val="004805C3"/>
    <w:rsid w:val="004859CE"/>
    <w:rsid w:val="004A1DA8"/>
    <w:rsid w:val="004A5249"/>
    <w:rsid w:val="004A5683"/>
    <w:rsid w:val="004A6744"/>
    <w:rsid w:val="004B1EDF"/>
    <w:rsid w:val="004B3F48"/>
    <w:rsid w:val="004B4F3B"/>
    <w:rsid w:val="004B5AF2"/>
    <w:rsid w:val="004B7584"/>
    <w:rsid w:val="004C0A9E"/>
    <w:rsid w:val="004C101C"/>
    <w:rsid w:val="004C3007"/>
    <w:rsid w:val="004C4EB7"/>
    <w:rsid w:val="004D0359"/>
    <w:rsid w:val="004D2D03"/>
    <w:rsid w:val="004D4BC7"/>
    <w:rsid w:val="004D6703"/>
    <w:rsid w:val="004E7C5F"/>
    <w:rsid w:val="004F2766"/>
    <w:rsid w:val="004F37DB"/>
    <w:rsid w:val="004F5356"/>
    <w:rsid w:val="004F5F0A"/>
    <w:rsid w:val="004F6786"/>
    <w:rsid w:val="00502E52"/>
    <w:rsid w:val="005065BA"/>
    <w:rsid w:val="00507D59"/>
    <w:rsid w:val="00511613"/>
    <w:rsid w:val="005118E8"/>
    <w:rsid w:val="005123C9"/>
    <w:rsid w:val="00512E33"/>
    <w:rsid w:val="00514D14"/>
    <w:rsid w:val="00515B34"/>
    <w:rsid w:val="0053030E"/>
    <w:rsid w:val="00531374"/>
    <w:rsid w:val="00533A02"/>
    <w:rsid w:val="005352FD"/>
    <w:rsid w:val="00540530"/>
    <w:rsid w:val="005415E2"/>
    <w:rsid w:val="005443E8"/>
    <w:rsid w:val="0054477B"/>
    <w:rsid w:val="005467DB"/>
    <w:rsid w:val="00551530"/>
    <w:rsid w:val="005616EB"/>
    <w:rsid w:val="00561933"/>
    <w:rsid w:val="005633A6"/>
    <w:rsid w:val="005645D3"/>
    <w:rsid w:val="005760C3"/>
    <w:rsid w:val="005801F5"/>
    <w:rsid w:val="00580A6C"/>
    <w:rsid w:val="00580ED8"/>
    <w:rsid w:val="00586545"/>
    <w:rsid w:val="00592369"/>
    <w:rsid w:val="00592510"/>
    <w:rsid w:val="00594D5D"/>
    <w:rsid w:val="005A4F14"/>
    <w:rsid w:val="005A75E1"/>
    <w:rsid w:val="005B075D"/>
    <w:rsid w:val="005B4D66"/>
    <w:rsid w:val="005C34BB"/>
    <w:rsid w:val="005C7907"/>
    <w:rsid w:val="005D04CB"/>
    <w:rsid w:val="005D62F4"/>
    <w:rsid w:val="005D689E"/>
    <w:rsid w:val="005E1234"/>
    <w:rsid w:val="005E2FF0"/>
    <w:rsid w:val="005E34FB"/>
    <w:rsid w:val="005E3C32"/>
    <w:rsid w:val="005E522D"/>
    <w:rsid w:val="005F06B1"/>
    <w:rsid w:val="005F156C"/>
    <w:rsid w:val="005F569A"/>
    <w:rsid w:val="006005A9"/>
    <w:rsid w:val="00605506"/>
    <w:rsid w:val="0060720C"/>
    <w:rsid w:val="00612388"/>
    <w:rsid w:val="00616680"/>
    <w:rsid w:val="00623A98"/>
    <w:rsid w:val="00630C7A"/>
    <w:rsid w:val="00631FA0"/>
    <w:rsid w:val="00633AC1"/>
    <w:rsid w:val="00643088"/>
    <w:rsid w:val="00651235"/>
    <w:rsid w:val="00652188"/>
    <w:rsid w:val="00655C7D"/>
    <w:rsid w:val="00671780"/>
    <w:rsid w:val="006740F1"/>
    <w:rsid w:val="00675F5D"/>
    <w:rsid w:val="0067616F"/>
    <w:rsid w:val="00676FE9"/>
    <w:rsid w:val="006776C8"/>
    <w:rsid w:val="00680DFB"/>
    <w:rsid w:val="00682D78"/>
    <w:rsid w:val="006847C9"/>
    <w:rsid w:val="00685831"/>
    <w:rsid w:val="006937AE"/>
    <w:rsid w:val="006937B6"/>
    <w:rsid w:val="00697580"/>
    <w:rsid w:val="006A087A"/>
    <w:rsid w:val="006A550B"/>
    <w:rsid w:val="006A66EA"/>
    <w:rsid w:val="006B407B"/>
    <w:rsid w:val="006B5C5E"/>
    <w:rsid w:val="006B6018"/>
    <w:rsid w:val="006C15F8"/>
    <w:rsid w:val="006C38A7"/>
    <w:rsid w:val="006C4739"/>
    <w:rsid w:val="006C4A6F"/>
    <w:rsid w:val="006C59F7"/>
    <w:rsid w:val="006C792A"/>
    <w:rsid w:val="006D0A96"/>
    <w:rsid w:val="006D10B7"/>
    <w:rsid w:val="006D31D1"/>
    <w:rsid w:val="006D44DD"/>
    <w:rsid w:val="006D4978"/>
    <w:rsid w:val="006D4A33"/>
    <w:rsid w:val="006E1061"/>
    <w:rsid w:val="006E32C7"/>
    <w:rsid w:val="006E388A"/>
    <w:rsid w:val="006E3A95"/>
    <w:rsid w:val="006E5E66"/>
    <w:rsid w:val="006F0E03"/>
    <w:rsid w:val="006F57B5"/>
    <w:rsid w:val="006F606D"/>
    <w:rsid w:val="006F6D96"/>
    <w:rsid w:val="00704595"/>
    <w:rsid w:val="00707E03"/>
    <w:rsid w:val="00710EB5"/>
    <w:rsid w:val="00711EA9"/>
    <w:rsid w:val="00712AD1"/>
    <w:rsid w:val="00722C1D"/>
    <w:rsid w:val="007247DA"/>
    <w:rsid w:val="00725D74"/>
    <w:rsid w:val="00725DA9"/>
    <w:rsid w:val="0072690B"/>
    <w:rsid w:val="00733B19"/>
    <w:rsid w:val="00735FB3"/>
    <w:rsid w:val="00737525"/>
    <w:rsid w:val="00740459"/>
    <w:rsid w:val="0074610B"/>
    <w:rsid w:val="00763BC4"/>
    <w:rsid w:val="00765BAA"/>
    <w:rsid w:val="00765FD3"/>
    <w:rsid w:val="0077297E"/>
    <w:rsid w:val="00772D10"/>
    <w:rsid w:val="00782B9F"/>
    <w:rsid w:val="00786DFE"/>
    <w:rsid w:val="00790CCB"/>
    <w:rsid w:val="007911C8"/>
    <w:rsid w:val="00795E24"/>
    <w:rsid w:val="00796A47"/>
    <w:rsid w:val="007A0AC2"/>
    <w:rsid w:val="007A3F1A"/>
    <w:rsid w:val="007A61C0"/>
    <w:rsid w:val="007A66C2"/>
    <w:rsid w:val="007B02F1"/>
    <w:rsid w:val="007B7BDA"/>
    <w:rsid w:val="007C1681"/>
    <w:rsid w:val="007D15E5"/>
    <w:rsid w:val="007D43B8"/>
    <w:rsid w:val="007D6489"/>
    <w:rsid w:val="007E07DC"/>
    <w:rsid w:val="007E0CD1"/>
    <w:rsid w:val="007E44B6"/>
    <w:rsid w:val="007E7E57"/>
    <w:rsid w:val="007F1196"/>
    <w:rsid w:val="007F2E63"/>
    <w:rsid w:val="007F41C5"/>
    <w:rsid w:val="0080052D"/>
    <w:rsid w:val="00801E4E"/>
    <w:rsid w:val="008109A1"/>
    <w:rsid w:val="0081119F"/>
    <w:rsid w:val="00811458"/>
    <w:rsid w:val="0081320A"/>
    <w:rsid w:val="00813EB6"/>
    <w:rsid w:val="00814046"/>
    <w:rsid w:val="008143FA"/>
    <w:rsid w:val="00817FEB"/>
    <w:rsid w:val="0082039C"/>
    <w:rsid w:val="008218EA"/>
    <w:rsid w:val="0082208E"/>
    <w:rsid w:val="00831BD6"/>
    <w:rsid w:val="00832F5F"/>
    <w:rsid w:val="00833306"/>
    <w:rsid w:val="00836ED6"/>
    <w:rsid w:val="00837B78"/>
    <w:rsid w:val="008436A2"/>
    <w:rsid w:val="0084773D"/>
    <w:rsid w:val="00850734"/>
    <w:rsid w:val="00851484"/>
    <w:rsid w:val="008526A2"/>
    <w:rsid w:val="00854576"/>
    <w:rsid w:val="00854D75"/>
    <w:rsid w:val="00857B70"/>
    <w:rsid w:val="00860A75"/>
    <w:rsid w:val="00862CFB"/>
    <w:rsid w:val="0086642D"/>
    <w:rsid w:val="0087030A"/>
    <w:rsid w:val="00873086"/>
    <w:rsid w:val="00874675"/>
    <w:rsid w:val="008747E4"/>
    <w:rsid w:val="00877272"/>
    <w:rsid w:val="00881A9B"/>
    <w:rsid w:val="00882D8D"/>
    <w:rsid w:val="008872D9"/>
    <w:rsid w:val="00891A3D"/>
    <w:rsid w:val="00893A73"/>
    <w:rsid w:val="00894446"/>
    <w:rsid w:val="008944D8"/>
    <w:rsid w:val="00894ACB"/>
    <w:rsid w:val="00896E34"/>
    <w:rsid w:val="008A795D"/>
    <w:rsid w:val="008B0488"/>
    <w:rsid w:val="008B13A7"/>
    <w:rsid w:val="008B13D8"/>
    <w:rsid w:val="008B6038"/>
    <w:rsid w:val="008C3E66"/>
    <w:rsid w:val="008C6A06"/>
    <w:rsid w:val="008C6B11"/>
    <w:rsid w:val="008D6F7B"/>
    <w:rsid w:val="008E1E1B"/>
    <w:rsid w:val="008E2941"/>
    <w:rsid w:val="008E5058"/>
    <w:rsid w:val="008F2855"/>
    <w:rsid w:val="008F7B13"/>
    <w:rsid w:val="008F7F07"/>
    <w:rsid w:val="00900524"/>
    <w:rsid w:val="00901B74"/>
    <w:rsid w:val="0090472E"/>
    <w:rsid w:val="00905C82"/>
    <w:rsid w:val="00915A8E"/>
    <w:rsid w:val="009205AA"/>
    <w:rsid w:val="00922AAF"/>
    <w:rsid w:val="00925A1E"/>
    <w:rsid w:val="00940012"/>
    <w:rsid w:val="00940FA4"/>
    <w:rsid w:val="0094716C"/>
    <w:rsid w:val="0094776E"/>
    <w:rsid w:val="00967850"/>
    <w:rsid w:val="00980418"/>
    <w:rsid w:val="00983D98"/>
    <w:rsid w:val="00990094"/>
    <w:rsid w:val="00990B50"/>
    <w:rsid w:val="00994DC4"/>
    <w:rsid w:val="00995FD3"/>
    <w:rsid w:val="009A09E8"/>
    <w:rsid w:val="009A196E"/>
    <w:rsid w:val="009B0EB0"/>
    <w:rsid w:val="009B31B7"/>
    <w:rsid w:val="009C501C"/>
    <w:rsid w:val="009C620E"/>
    <w:rsid w:val="009C67DB"/>
    <w:rsid w:val="009C7D8D"/>
    <w:rsid w:val="009D2E54"/>
    <w:rsid w:val="009D5112"/>
    <w:rsid w:val="009E3710"/>
    <w:rsid w:val="009E3D74"/>
    <w:rsid w:val="009E627D"/>
    <w:rsid w:val="009F79A8"/>
    <w:rsid w:val="00A000C9"/>
    <w:rsid w:val="00A0010A"/>
    <w:rsid w:val="00A00D8C"/>
    <w:rsid w:val="00A05F44"/>
    <w:rsid w:val="00A069FE"/>
    <w:rsid w:val="00A0772E"/>
    <w:rsid w:val="00A100D9"/>
    <w:rsid w:val="00A14270"/>
    <w:rsid w:val="00A16C81"/>
    <w:rsid w:val="00A2616F"/>
    <w:rsid w:val="00A26BD1"/>
    <w:rsid w:val="00A27468"/>
    <w:rsid w:val="00A3049E"/>
    <w:rsid w:val="00A361EB"/>
    <w:rsid w:val="00A401E6"/>
    <w:rsid w:val="00A41C8C"/>
    <w:rsid w:val="00A54418"/>
    <w:rsid w:val="00A54BDE"/>
    <w:rsid w:val="00A64672"/>
    <w:rsid w:val="00A64CE4"/>
    <w:rsid w:val="00A66994"/>
    <w:rsid w:val="00A670B1"/>
    <w:rsid w:val="00A701C1"/>
    <w:rsid w:val="00A7058D"/>
    <w:rsid w:val="00A71644"/>
    <w:rsid w:val="00A73E95"/>
    <w:rsid w:val="00A80271"/>
    <w:rsid w:val="00A8325C"/>
    <w:rsid w:val="00A83BE7"/>
    <w:rsid w:val="00A902B0"/>
    <w:rsid w:val="00AA0C25"/>
    <w:rsid w:val="00AA3C4A"/>
    <w:rsid w:val="00AA5F2D"/>
    <w:rsid w:val="00AA625E"/>
    <w:rsid w:val="00AB15C9"/>
    <w:rsid w:val="00AB23A4"/>
    <w:rsid w:val="00AB2D01"/>
    <w:rsid w:val="00AB3CBD"/>
    <w:rsid w:val="00AB4172"/>
    <w:rsid w:val="00AB6DD9"/>
    <w:rsid w:val="00AC2321"/>
    <w:rsid w:val="00AD2018"/>
    <w:rsid w:val="00AE286C"/>
    <w:rsid w:val="00AE3081"/>
    <w:rsid w:val="00AF15E2"/>
    <w:rsid w:val="00AF25DD"/>
    <w:rsid w:val="00AF3F96"/>
    <w:rsid w:val="00B03A6E"/>
    <w:rsid w:val="00B04962"/>
    <w:rsid w:val="00B05AA8"/>
    <w:rsid w:val="00B05CE4"/>
    <w:rsid w:val="00B121E3"/>
    <w:rsid w:val="00B15BEB"/>
    <w:rsid w:val="00B2337E"/>
    <w:rsid w:val="00B254FC"/>
    <w:rsid w:val="00B3690B"/>
    <w:rsid w:val="00B429F9"/>
    <w:rsid w:val="00B42FBF"/>
    <w:rsid w:val="00B43543"/>
    <w:rsid w:val="00B5022E"/>
    <w:rsid w:val="00B542BE"/>
    <w:rsid w:val="00B61801"/>
    <w:rsid w:val="00B666F3"/>
    <w:rsid w:val="00B716DA"/>
    <w:rsid w:val="00B72562"/>
    <w:rsid w:val="00B73C36"/>
    <w:rsid w:val="00B76B68"/>
    <w:rsid w:val="00B80F99"/>
    <w:rsid w:val="00B82122"/>
    <w:rsid w:val="00B837BC"/>
    <w:rsid w:val="00B92518"/>
    <w:rsid w:val="00B9377E"/>
    <w:rsid w:val="00B937A4"/>
    <w:rsid w:val="00B93A0D"/>
    <w:rsid w:val="00B9701C"/>
    <w:rsid w:val="00B97484"/>
    <w:rsid w:val="00BA1D78"/>
    <w:rsid w:val="00BA3CA5"/>
    <w:rsid w:val="00BA50C0"/>
    <w:rsid w:val="00BA77C5"/>
    <w:rsid w:val="00BB3AD1"/>
    <w:rsid w:val="00BC195C"/>
    <w:rsid w:val="00BC45BA"/>
    <w:rsid w:val="00BC78F8"/>
    <w:rsid w:val="00BD3EF0"/>
    <w:rsid w:val="00BD43FF"/>
    <w:rsid w:val="00BD5024"/>
    <w:rsid w:val="00BD7917"/>
    <w:rsid w:val="00BE1694"/>
    <w:rsid w:val="00BE2019"/>
    <w:rsid w:val="00BE3B8D"/>
    <w:rsid w:val="00BE5F0B"/>
    <w:rsid w:val="00BE6200"/>
    <w:rsid w:val="00BE7B1A"/>
    <w:rsid w:val="00BF19BA"/>
    <w:rsid w:val="00BF669C"/>
    <w:rsid w:val="00C01F56"/>
    <w:rsid w:val="00C02440"/>
    <w:rsid w:val="00C035F9"/>
    <w:rsid w:val="00C1055B"/>
    <w:rsid w:val="00C1688B"/>
    <w:rsid w:val="00C22D31"/>
    <w:rsid w:val="00C26CF1"/>
    <w:rsid w:val="00C31F03"/>
    <w:rsid w:val="00C375B9"/>
    <w:rsid w:val="00C53F55"/>
    <w:rsid w:val="00C56516"/>
    <w:rsid w:val="00C5678D"/>
    <w:rsid w:val="00C63E5F"/>
    <w:rsid w:val="00C708CC"/>
    <w:rsid w:val="00C71C9F"/>
    <w:rsid w:val="00C726C6"/>
    <w:rsid w:val="00C7789E"/>
    <w:rsid w:val="00C812DF"/>
    <w:rsid w:val="00C854DF"/>
    <w:rsid w:val="00C85BBF"/>
    <w:rsid w:val="00C91B86"/>
    <w:rsid w:val="00CA1AA7"/>
    <w:rsid w:val="00CA3944"/>
    <w:rsid w:val="00CA5644"/>
    <w:rsid w:val="00CA7EB9"/>
    <w:rsid w:val="00CB0F95"/>
    <w:rsid w:val="00CB1F0E"/>
    <w:rsid w:val="00CB22EF"/>
    <w:rsid w:val="00CB5158"/>
    <w:rsid w:val="00CB6499"/>
    <w:rsid w:val="00CB695D"/>
    <w:rsid w:val="00CC3FD0"/>
    <w:rsid w:val="00CD29BC"/>
    <w:rsid w:val="00CD7061"/>
    <w:rsid w:val="00CD7F26"/>
    <w:rsid w:val="00CE49C4"/>
    <w:rsid w:val="00CE6557"/>
    <w:rsid w:val="00CF4F4A"/>
    <w:rsid w:val="00CF74A8"/>
    <w:rsid w:val="00D040B5"/>
    <w:rsid w:val="00D0602A"/>
    <w:rsid w:val="00D13D0D"/>
    <w:rsid w:val="00D1507F"/>
    <w:rsid w:val="00D154F2"/>
    <w:rsid w:val="00D15E00"/>
    <w:rsid w:val="00D21D7E"/>
    <w:rsid w:val="00D22181"/>
    <w:rsid w:val="00D22567"/>
    <w:rsid w:val="00D26B03"/>
    <w:rsid w:val="00D27668"/>
    <w:rsid w:val="00D27B46"/>
    <w:rsid w:val="00D27B90"/>
    <w:rsid w:val="00D34390"/>
    <w:rsid w:val="00D3610C"/>
    <w:rsid w:val="00D42B0A"/>
    <w:rsid w:val="00D44843"/>
    <w:rsid w:val="00D46D2C"/>
    <w:rsid w:val="00D47BE9"/>
    <w:rsid w:val="00D52456"/>
    <w:rsid w:val="00D604C6"/>
    <w:rsid w:val="00D6083A"/>
    <w:rsid w:val="00D62F1E"/>
    <w:rsid w:val="00D647A0"/>
    <w:rsid w:val="00D64C05"/>
    <w:rsid w:val="00D67E2B"/>
    <w:rsid w:val="00D701D5"/>
    <w:rsid w:val="00D72558"/>
    <w:rsid w:val="00D73E95"/>
    <w:rsid w:val="00D75791"/>
    <w:rsid w:val="00D76ADC"/>
    <w:rsid w:val="00D83871"/>
    <w:rsid w:val="00D843BB"/>
    <w:rsid w:val="00D84F83"/>
    <w:rsid w:val="00D86F69"/>
    <w:rsid w:val="00D9117B"/>
    <w:rsid w:val="00D94D23"/>
    <w:rsid w:val="00DA1E81"/>
    <w:rsid w:val="00DA2078"/>
    <w:rsid w:val="00DA3420"/>
    <w:rsid w:val="00DB1A22"/>
    <w:rsid w:val="00DB2EDB"/>
    <w:rsid w:val="00DB41CC"/>
    <w:rsid w:val="00DC1E43"/>
    <w:rsid w:val="00DC7712"/>
    <w:rsid w:val="00DD0D2F"/>
    <w:rsid w:val="00DD1E7B"/>
    <w:rsid w:val="00DD57F9"/>
    <w:rsid w:val="00DD5C58"/>
    <w:rsid w:val="00DD6EF3"/>
    <w:rsid w:val="00DE34AE"/>
    <w:rsid w:val="00E01ED7"/>
    <w:rsid w:val="00E04C5C"/>
    <w:rsid w:val="00E06393"/>
    <w:rsid w:val="00E16865"/>
    <w:rsid w:val="00E16909"/>
    <w:rsid w:val="00E16F0F"/>
    <w:rsid w:val="00E17B6C"/>
    <w:rsid w:val="00E21008"/>
    <w:rsid w:val="00E23CFA"/>
    <w:rsid w:val="00E326C4"/>
    <w:rsid w:val="00E33FBF"/>
    <w:rsid w:val="00E35A8D"/>
    <w:rsid w:val="00E373C8"/>
    <w:rsid w:val="00E403A8"/>
    <w:rsid w:val="00E40B34"/>
    <w:rsid w:val="00E41A7A"/>
    <w:rsid w:val="00E4330D"/>
    <w:rsid w:val="00E51116"/>
    <w:rsid w:val="00E51619"/>
    <w:rsid w:val="00E51FB1"/>
    <w:rsid w:val="00E54323"/>
    <w:rsid w:val="00E566CC"/>
    <w:rsid w:val="00E63ADB"/>
    <w:rsid w:val="00E659F2"/>
    <w:rsid w:val="00E70497"/>
    <w:rsid w:val="00E710B2"/>
    <w:rsid w:val="00E72CF7"/>
    <w:rsid w:val="00E74A2D"/>
    <w:rsid w:val="00E74FB1"/>
    <w:rsid w:val="00EA1F6A"/>
    <w:rsid w:val="00EA5690"/>
    <w:rsid w:val="00EA595B"/>
    <w:rsid w:val="00EA6DE6"/>
    <w:rsid w:val="00EA7009"/>
    <w:rsid w:val="00EC45A9"/>
    <w:rsid w:val="00EC79D9"/>
    <w:rsid w:val="00ED3EDB"/>
    <w:rsid w:val="00ED4C61"/>
    <w:rsid w:val="00ED5052"/>
    <w:rsid w:val="00ED758F"/>
    <w:rsid w:val="00ED7944"/>
    <w:rsid w:val="00EE138C"/>
    <w:rsid w:val="00EE2626"/>
    <w:rsid w:val="00EE75EB"/>
    <w:rsid w:val="00EF66B1"/>
    <w:rsid w:val="00EF6B00"/>
    <w:rsid w:val="00F00C0E"/>
    <w:rsid w:val="00F10572"/>
    <w:rsid w:val="00F1729D"/>
    <w:rsid w:val="00F17DCA"/>
    <w:rsid w:val="00F20EEF"/>
    <w:rsid w:val="00F3593F"/>
    <w:rsid w:val="00F37D3B"/>
    <w:rsid w:val="00F42B90"/>
    <w:rsid w:val="00F43D6D"/>
    <w:rsid w:val="00F44932"/>
    <w:rsid w:val="00F45E0A"/>
    <w:rsid w:val="00F46727"/>
    <w:rsid w:val="00F534CE"/>
    <w:rsid w:val="00F5776C"/>
    <w:rsid w:val="00F57CB7"/>
    <w:rsid w:val="00F64FDA"/>
    <w:rsid w:val="00F6759B"/>
    <w:rsid w:val="00F67F3B"/>
    <w:rsid w:val="00F74521"/>
    <w:rsid w:val="00F7645E"/>
    <w:rsid w:val="00F771FD"/>
    <w:rsid w:val="00F801F1"/>
    <w:rsid w:val="00F80C6C"/>
    <w:rsid w:val="00F83B68"/>
    <w:rsid w:val="00F846B7"/>
    <w:rsid w:val="00F8796F"/>
    <w:rsid w:val="00F95A75"/>
    <w:rsid w:val="00FA0C2D"/>
    <w:rsid w:val="00FA6AD9"/>
    <w:rsid w:val="00FB46F7"/>
    <w:rsid w:val="00FB609D"/>
    <w:rsid w:val="00FB7EF0"/>
    <w:rsid w:val="00FC1ED9"/>
    <w:rsid w:val="00FD0748"/>
    <w:rsid w:val="00FD217E"/>
    <w:rsid w:val="00FD2990"/>
    <w:rsid w:val="00FE03E4"/>
    <w:rsid w:val="00FE04D6"/>
    <w:rsid w:val="00FF01B6"/>
    <w:rsid w:val="00FF6D8E"/>
    <w:rsid w:val="19B664A1"/>
    <w:rsid w:val="542C1A34"/>
    <w:rsid w:val="67115471"/>
    <w:rsid w:val="7204984F"/>
    <w:rsid w:val="746761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2206B2"/>
  <w15:docId w15:val="{A1FBB6C4-A8D9-2D4F-B9D2-D0BAD1912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642D"/>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link w:val="30"/>
    <w:qFormat/>
    <w:pPr>
      <w:numPr>
        <w:numId w:val="0"/>
      </w:num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numPr>
        <w:numId w:val="1"/>
      </w:numPr>
      <w:ind w:left="1985" w:hanging="1985"/>
      <w:outlineLvl w:val="5"/>
    </w:pPr>
  </w:style>
  <w:style w:type="paragraph" w:styleId="7">
    <w:name w:val="heading 7"/>
    <w:basedOn w:val="H6"/>
    <w:next w:val="a"/>
    <w:qFormat/>
    <w:pPr>
      <w:numPr>
        <w:numId w:val="1"/>
      </w:numPr>
      <w:ind w:left="1985" w:hanging="1985"/>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style>
  <w:style w:type="paragraph" w:customStyle="1" w:styleId="B5">
    <w:name w:val="B5"/>
    <w:basedOn w:val="51"/>
    <w:link w:val="B5Cha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e">
    <w:name w:val="註解文字 字元"/>
    <w:link w:val="ad"/>
    <w:uiPriority w:val="99"/>
    <w:rPr>
      <w:rFonts w:ascii="Times New Roman" w:hAnsi="Times New Roman"/>
      <w:lang w:val="en-GB" w:eastAsia="en-US"/>
    </w:rPr>
  </w:style>
  <w:style w:type="paragraph" w:styleId="af3">
    <w:name w:val="List Paragraph"/>
    <w:aliases w:val="- Bullets,목록 단락,リスト段落,?? ??,?????,????,Lista1,列出段落"/>
    <w:basedOn w:val="a"/>
    <w:link w:val="af4"/>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Lines="60" w:after="120"/>
      <w:jc w:val="both"/>
    </w:pPr>
    <w:rPr>
      <w:szCs w:val="24"/>
      <w:lang w:val="x-none"/>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5"/>
    <w:rPr>
      <w:rFonts w:ascii="Times New Roman" w:hAnsi="Times New Roman"/>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ourier New" w:hAnsi="Courier New"/>
      <w:noProof/>
      <w:sz w:val="16"/>
      <w:lang w:val="en-GB" w:eastAsia="en-US" w:bidi="ar-SA"/>
    </w:rPr>
  </w:style>
  <w:style w:type="character" w:customStyle="1" w:styleId="THChar">
    <w:name w:val="TH Char"/>
    <w:link w:val="TH"/>
    <w:qFormat/>
    <w:rPr>
      <w:rFonts w:ascii="Arial" w:hAnsi="Arial"/>
      <w:b/>
      <w:lang w:val="en-GB" w:eastAsia="en-U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eastAsia="Times New Roman" w:hAnsi="Times New Roman"/>
    </w:rPr>
  </w:style>
  <w:style w:type="paragraph" w:styleId="af8">
    <w:name w:val="Title"/>
    <w:basedOn w:val="a"/>
    <w:next w:val="a"/>
    <w:link w:val="af9"/>
    <w:qFormat/>
    <w:pPr>
      <w:spacing w:before="240" w:after="60"/>
      <w:jc w:val="center"/>
      <w:outlineLvl w:val="0"/>
    </w:pPr>
    <w:rPr>
      <w:rFonts w:ascii="Calibri Light" w:hAnsi="Calibri Light"/>
      <w:b/>
      <w:bCs/>
      <w:kern w:val="28"/>
      <w:sz w:val="32"/>
      <w:szCs w:val="32"/>
    </w:rPr>
  </w:style>
  <w:style w:type="character" w:customStyle="1" w:styleId="af9">
    <w:name w:val="標題 字元"/>
    <w:link w:val="af8"/>
    <w:rPr>
      <w:rFonts w:ascii="Calibri Light" w:eastAsia="SimSun" w:hAnsi="Calibri Light" w:cs="Times New Roman"/>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szCs w:val="16"/>
      <w:lang w:val="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Pr>
      <w:rFonts w:ascii="Arial" w:hAnsi="Arial"/>
      <w:b/>
      <w:noProof/>
      <w:sz w:val="18"/>
      <w:lang w:val="en-GB" w:eastAsia="en-US"/>
    </w:rPr>
  </w:style>
  <w:style w:type="paragraph" w:customStyle="1" w:styleId="Agreement">
    <w:name w:val="Agreement"/>
    <w:basedOn w:val="a"/>
    <w:next w:val="Doc-text2"/>
    <w:qFormat/>
    <w:pPr>
      <w:numPr>
        <w:numId w:val="5"/>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eastAsia="en-US"/>
    </w:rPr>
  </w:style>
  <w:style w:type="paragraph" w:styleId="Web">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afa">
    <w:name w:val="Revision"/>
    <w:hidden/>
    <w:uiPriority w:val="99"/>
    <w:semiHidden/>
    <w:rPr>
      <w:rFonts w:ascii="Times New Roman" w:hAnsi="Times New Roman"/>
      <w:lang w:val="en-GB" w:eastAsia="en-US"/>
    </w:rPr>
  </w:style>
  <w:style w:type="paragraph" w:styleId="afb">
    <w:name w:val="caption"/>
    <w:basedOn w:val="a"/>
    <w:next w:val="a"/>
    <w:uiPriority w:val="35"/>
    <w:unhideWhenUsed/>
    <w:qFormat/>
    <w:pPr>
      <w:widowControl w:val="0"/>
      <w:spacing w:after="0"/>
      <w:jc w:val="both"/>
    </w:pPr>
    <w:rPr>
      <w:rFonts w:ascii="Calibri Light" w:eastAsia="SimHei" w:hAnsi="Calibri Light"/>
      <w:kern w:val="2"/>
      <w:lang w:val="en-US" w:eastAsia="zh-CN"/>
    </w:rPr>
  </w:style>
  <w:style w:type="character" w:customStyle="1" w:styleId="30">
    <w:name w:val="標題 3 字元"/>
    <w:link w:val="3"/>
    <w:rsid w:val="00072134"/>
    <w:rPr>
      <w:rFonts w:ascii="Arial" w:hAnsi="Arial"/>
      <w:sz w:val="28"/>
      <w:lang w:val="en-GB" w:eastAsia="en-US"/>
    </w:rPr>
  </w:style>
  <w:style w:type="character" w:customStyle="1" w:styleId="NOChar1">
    <w:name w:val="NO Char1"/>
    <w:qFormat/>
    <w:rsid w:val="004F5F0A"/>
  </w:style>
  <w:style w:type="paragraph" w:customStyle="1" w:styleId="B7">
    <w:name w:val="B7"/>
    <w:basedOn w:val="a"/>
    <w:link w:val="B7Char"/>
    <w:qFormat/>
    <w:rsid w:val="00137D23"/>
    <w:pPr>
      <w:overflowPunct w:val="0"/>
      <w:autoSpaceDE w:val="0"/>
      <w:autoSpaceDN w:val="0"/>
      <w:adjustRightInd w:val="0"/>
      <w:ind w:left="2269" w:hanging="284"/>
      <w:textAlignment w:val="baseline"/>
    </w:pPr>
    <w:rPr>
      <w:rFonts w:eastAsia="Times New Roman"/>
      <w:lang w:val="en-US" w:eastAsia="ja-JP"/>
    </w:rPr>
  </w:style>
  <w:style w:type="character" w:customStyle="1" w:styleId="B7Char">
    <w:name w:val="B7 Char"/>
    <w:link w:val="B7"/>
    <w:qFormat/>
    <w:rsid w:val="00137D23"/>
    <w:rPr>
      <w:rFonts w:ascii="Times New Roman" w:eastAsia="Times New Roman" w:hAnsi="Times New Roman"/>
      <w:lang w:eastAsia="ja-JP"/>
    </w:rPr>
  </w:style>
  <w:style w:type="character" w:customStyle="1" w:styleId="EXChar">
    <w:name w:val="EX Char"/>
    <w:link w:val="EX"/>
    <w:qFormat/>
    <w:locked/>
    <w:rsid w:val="00137D23"/>
    <w:rPr>
      <w:rFonts w:ascii="Times New Roman" w:hAnsi="Times New Roman"/>
      <w:lang w:val="en-GB" w:eastAsia="en-US"/>
    </w:rPr>
  </w:style>
  <w:style w:type="character" w:customStyle="1" w:styleId="af4">
    <w:name w:val="清單段落 字元"/>
    <w:aliases w:val="- Bullets 字元,목록 단락 字元,リスト段落 字元,?? ?? 字元,????? 字元,???? 字元,Lista1 字元,列出段落 字元"/>
    <w:link w:val="af3"/>
    <w:uiPriority w:val="34"/>
    <w:qFormat/>
    <w:locked/>
    <w:rsid w:val="005D689E"/>
    <w:rPr>
      <w:rFonts w:ascii="DengXian" w:hAnsi="SimSun" w:cs="SimSun"/>
      <w:sz w:val="21"/>
      <w:szCs w:val="21"/>
      <w:lang w:eastAsia="zh-CN"/>
    </w:rPr>
  </w:style>
  <w:style w:type="character" w:customStyle="1" w:styleId="normaltextrun">
    <w:name w:val="normaltextrun"/>
    <w:basedOn w:val="a0"/>
    <w:rsid w:val="00A54418"/>
  </w:style>
  <w:style w:type="character" w:customStyle="1" w:styleId="eop">
    <w:name w:val="eop"/>
    <w:basedOn w:val="a0"/>
    <w:rsid w:val="00A54418"/>
  </w:style>
  <w:style w:type="character" w:customStyle="1" w:styleId="B3Char2">
    <w:name w:val="B3 Char2"/>
    <w:qFormat/>
    <w:rsid w:val="00A80271"/>
    <w:rPr>
      <w:rFonts w:eastAsia="Times New Roman"/>
      <w:lang w:val="en-GB" w:eastAsia="ja-JP"/>
    </w:rPr>
  </w:style>
  <w:style w:type="character" w:customStyle="1" w:styleId="B5Char">
    <w:name w:val="B5 Char"/>
    <w:link w:val="B5"/>
    <w:qFormat/>
    <w:rsid w:val="00A80271"/>
    <w:rPr>
      <w:rFonts w:ascii="Times New Roman" w:hAnsi="Times New Roman"/>
      <w:lang w:val="en-GB" w:eastAsia="en-US"/>
    </w:rPr>
  </w:style>
  <w:style w:type="paragraph" w:customStyle="1" w:styleId="B6">
    <w:name w:val="B6"/>
    <w:basedOn w:val="B5"/>
    <w:link w:val="B6Char"/>
    <w:qFormat/>
    <w:rsid w:val="00A8027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0271"/>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62594962">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929442">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52CE9998FA59134A855D0B1D94722F55" ma:contentTypeVersion="4" ma:contentTypeDescription="建立新的文件。" ma:contentTypeScope="" ma:versionID="34404c058ede6e27e632fc481f649378">
  <xsd:schema xmlns:xsd="http://www.w3.org/2001/XMLSchema" xmlns:xs="http://www.w3.org/2001/XMLSchema" xmlns:p="http://schemas.microsoft.com/office/2006/metadata/properties" xmlns:ns2="008cbe78-6df4-4ff9-8c06-bc70a0fdf687" targetNamespace="http://schemas.microsoft.com/office/2006/metadata/properties" ma:root="true" ma:fieldsID="ffb1518370358c961abe3f9ca90d0d79" ns2:_="">
    <xsd:import namespace="008cbe78-6df4-4ff9-8c06-bc70a0fdf6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be78-6df4-4ff9-8c06-bc70a0fd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5EBCB-49D9-4A10-986D-8717B9DC6F55}">
  <ds:schemaRefs>
    <ds:schemaRef ds:uri="http://schemas.microsoft.com/sharepoint/v3/contenttype/forms"/>
  </ds:schemaRefs>
</ds:datastoreItem>
</file>

<file path=customXml/itemProps2.xml><?xml version="1.0" encoding="utf-8"?>
<ds:datastoreItem xmlns:ds="http://schemas.openxmlformats.org/officeDocument/2006/customXml" ds:itemID="{71257382-573B-4605-BD25-F55950BF7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cbe78-6df4-4ff9-8c06-bc70a0fdf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6CA2D-D731-4935-9287-8425A3098C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3435DC-052C-49DB-8183-4E33E2B85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324</TotalTime>
  <Pages>3</Pages>
  <Words>938</Words>
  <Characters>5350</Characters>
  <Application>Microsoft Office Word</Application>
  <DocSecurity>0</DocSecurity>
  <Lines>44</Lines>
  <Paragraphs>12</Paragraphs>
  <ScaleCrop>false</ScaleCrop>
  <Company>Huawei Technologies Co.,Ltd.</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Tseng</cp:lastModifiedBy>
  <cp:revision>130</cp:revision>
  <cp:lastPrinted>1900-01-01T08:00:00Z</cp:lastPrinted>
  <dcterms:created xsi:type="dcterms:W3CDTF">2022-09-27T01:49:00Z</dcterms:created>
  <dcterms:modified xsi:type="dcterms:W3CDTF">2022-09-30T06:31:00Z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(3)V08kuO5EqNRPYtM6e5NLbe7WAWsUgNV2ZsJ3HX45ejNSetHnq5xPOCKZoRSDKRDpqN9talTh_x000d_
ZuPg23I6vT5jngNOsGAjqtu3R5rv3JWP5SueiddQHkfj935ruhA372REjiY5KPZ3N3rDx9WD_x000d_
7Yd0pwrjv+OHax9z9hMYxOvUzXdQtVFM96/csvP238rGkBoIMWg1F3rnUyfVRLPHYmURX8TR_x000d_
j5q7M78LGtsYzSnbj1</vt:lpwstr>
  </property>
  <property fmtid="{D5CDD505-2E9C-101B-9397-08002B2CF9AE}" pid="4" name="_2015_ms_pID_7253431">
    <vt:lpwstr>IryLPNtE0GlNFh/1MveYA/Luhp4v3uON5d6CkS3JPKl1c68OOmNUol_x000d_
2hvVDDLKz2Do77tyc7mJMX6M3v33z9NtvFZLOap4BABXSOBlDnqnlLl0Q8k+gZ+ExxouONhi_x000d_
l2UdtruGLo++oEYhIcRVPx6fB5l4EHb1r4UmBsx5YsUB+p8Zka8moqb+o97b/8Xz1AmytpKf_x000d_
oNvODRFVwI638jPgmKPaSlOvLvB+i1gIJ6/P</vt:lpwstr>
  </property>
  <property fmtid="{D5CDD505-2E9C-101B-9397-08002B2CF9AE}" pid="5" name="_2015_ms_pID_7253432">
    <vt:lpwstr>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1603204344</vt:lpwstr>
  </property>
  <property fmtid="{D5CDD505-2E9C-101B-9397-08002B2CF9AE}" pid="10" name="ContentTypeId">
    <vt:lpwstr>0x01010052CE9998FA59134A855D0B1D94722F55</vt:lpwstr>
  </property>
</Properties>
</file>